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F5" w:rsidRDefault="00DE27F5" w:rsidP="00DE27F5"/>
    <w:p w:rsidR="00DE27F5" w:rsidRDefault="00DE27F5" w:rsidP="00DE27F5">
      <w:r>
        <w:rPr>
          <w:rFonts w:hint="eastAsia"/>
        </w:rPr>
        <w:t>烹調與食法</w:t>
      </w:r>
    </w:p>
    <w:p w:rsidR="00DE27F5" w:rsidRDefault="00DE27F5" w:rsidP="00DE27F5">
      <w:r>
        <w:rPr>
          <w:rFonts w:hint="eastAsia"/>
        </w:rPr>
        <w:t>葉用枸杞除了營養豐富，兼具藥效之外，根據大陸學者分析，還屬於</w:t>
      </w:r>
      <w:proofErr w:type="gramStart"/>
      <w:r>
        <w:rPr>
          <w:rFonts w:hint="eastAsia"/>
        </w:rPr>
        <w:t>高鉀低鈉</w:t>
      </w:r>
      <w:proofErr w:type="gramEnd"/>
      <w:r>
        <w:t>(229</w:t>
      </w:r>
      <w:r>
        <w:rPr>
          <w:rFonts w:asciiTheme="minorEastAsia" w:hAnsiTheme="minorEastAsia" w:hint="eastAsia"/>
        </w:rPr>
        <w:t>：</w:t>
      </w:r>
      <w:r>
        <w:t>1)</w:t>
      </w:r>
      <w:r>
        <w:rPr>
          <w:rFonts w:hint="eastAsia"/>
        </w:rPr>
        <w:t>的健康蔬菜，適合於高血壓患者食用。</w:t>
      </w:r>
      <w:proofErr w:type="gramStart"/>
      <w:r>
        <w:rPr>
          <w:rFonts w:hint="eastAsia"/>
        </w:rPr>
        <w:t>嫩梢及葉可</w:t>
      </w:r>
      <w:proofErr w:type="gramEnd"/>
      <w:r>
        <w:rPr>
          <w:rFonts w:hint="eastAsia"/>
        </w:rPr>
        <w:t>與肉絲或</w:t>
      </w:r>
      <w:proofErr w:type="gramStart"/>
      <w:r>
        <w:rPr>
          <w:rFonts w:hint="eastAsia"/>
        </w:rPr>
        <w:t>雞蛋炒食</w:t>
      </w:r>
      <w:proofErr w:type="gramEnd"/>
      <w:r>
        <w:rPr>
          <w:rFonts w:hint="eastAsia"/>
        </w:rPr>
        <w:t>，適量加入糯米與</w:t>
      </w:r>
      <w:proofErr w:type="gramStart"/>
      <w:r>
        <w:rPr>
          <w:rFonts w:hint="eastAsia"/>
        </w:rPr>
        <w:t>高湯共熬成</w:t>
      </w:r>
      <w:proofErr w:type="gramEnd"/>
      <w:r>
        <w:rPr>
          <w:rFonts w:hint="eastAsia"/>
        </w:rPr>
        <w:t>枸杞粥，具有恢復疲勞之效。也可做湯或曬乾加糖</w:t>
      </w:r>
      <w:proofErr w:type="gramStart"/>
      <w:r>
        <w:rPr>
          <w:rFonts w:hint="eastAsia"/>
        </w:rPr>
        <w:t>煮水當茶</w:t>
      </w:r>
      <w:proofErr w:type="gramEnd"/>
      <w:r>
        <w:rPr>
          <w:rFonts w:hint="eastAsia"/>
        </w:rPr>
        <w:t>飲用，其</w:t>
      </w:r>
      <w:proofErr w:type="gramStart"/>
      <w:r>
        <w:rPr>
          <w:rFonts w:hint="eastAsia"/>
        </w:rPr>
        <w:t>味苦甘又</w:t>
      </w:r>
      <w:proofErr w:type="gramEnd"/>
      <w:r>
        <w:rPr>
          <w:rFonts w:hint="eastAsia"/>
        </w:rPr>
        <w:t>具療效，不失為健康飲食。</w:t>
      </w:r>
    </w:p>
    <w:p w:rsidR="00DE27F5" w:rsidRDefault="00DE27F5" w:rsidP="00DE27F5"/>
    <w:p w:rsidR="00DE27F5" w:rsidRDefault="00DE27F5" w:rsidP="00DE27F5">
      <w:r>
        <w:rPr>
          <w:rFonts w:hint="eastAsia"/>
        </w:rPr>
        <w:t>營養與成分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63"/>
        <w:gridCol w:w="963"/>
        <w:gridCol w:w="1016"/>
        <w:gridCol w:w="1016"/>
        <w:gridCol w:w="1040"/>
        <w:gridCol w:w="963"/>
        <w:gridCol w:w="963"/>
        <w:gridCol w:w="966"/>
      </w:tblGrid>
      <w:tr w:rsidR="00DE27F5" w:rsidTr="00DE27F5">
        <w:trPr>
          <w:trHeight w:val="230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熱量(kcal)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粗蛋白(%)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粗脂肪(%)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粗纖維(%)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醣質</w:t>
            </w:r>
            <w:proofErr w:type="gramEnd"/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(%)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維生素A(IU/100g)</w:t>
            </w:r>
          </w:p>
        </w:tc>
      </w:tr>
      <w:tr w:rsidR="00DE27F5" w:rsidTr="00DE27F5">
        <w:trPr>
          <w:trHeight w:val="230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枸杞葉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0.8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1.3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5,500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</w:tr>
      <w:tr w:rsidR="00DE27F5" w:rsidTr="00DE27F5">
        <w:trPr>
          <w:trHeight w:val="230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抗壞血酸(mg/100g)   菸鹼酸(mg/100g)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</w:tr>
      <w:tr w:rsidR="00DE27F5" w:rsidTr="00DE27F5">
        <w:trPr>
          <w:trHeight w:val="230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枸杞葉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000000"/>
                <w:kern w:val="0"/>
                <w:szCs w:val="24"/>
              </w:rPr>
              <w:t>0.7</w:t>
            </w:r>
          </w:p>
        </w:tc>
        <w:tc>
          <w:tcPr>
            <w:tcW w:w="10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7F5" w:rsidRDefault="00DE27F5">
            <w:pPr>
              <w:autoSpaceDE w:val="0"/>
              <w:autoSpaceDN w:val="0"/>
              <w:adjustRightInd w:val="0"/>
              <w:jc w:val="right"/>
              <w:rPr>
                <w:rFonts w:ascii="新細明體" w:eastAsia="新細明體" w:cs="新細明體"/>
                <w:color w:val="000000"/>
                <w:kern w:val="0"/>
                <w:szCs w:val="24"/>
              </w:rPr>
            </w:pPr>
          </w:p>
        </w:tc>
      </w:tr>
    </w:tbl>
    <w:p w:rsidR="00DE27F5" w:rsidRDefault="00DE27F5" w:rsidP="00DE27F5"/>
    <w:p w:rsidR="001E3DC4" w:rsidRDefault="001E3DC4"/>
    <w:sectPr w:rsidR="001E3DC4" w:rsidSect="001E3D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7F5"/>
    <w:rsid w:val="001E3DC4"/>
    <w:rsid w:val="00DE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Test Computer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1</cp:revision>
  <dcterms:created xsi:type="dcterms:W3CDTF">2010-11-03T22:12:00Z</dcterms:created>
  <dcterms:modified xsi:type="dcterms:W3CDTF">2010-11-03T22:13:00Z</dcterms:modified>
</cp:coreProperties>
</file>