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E1C" w:rsidRDefault="000E6AD7">
      <w:pPr>
        <w:pStyle w:val="a3"/>
        <w:jc w:val="center"/>
        <w:rPr>
          <w:rFonts w:ascii="Calibri" w:eastAsia="Calibri" w:hAnsi="Calibri" w:cs="Calibri"/>
        </w:rPr>
      </w:pPr>
      <w:bookmarkStart w:id="0" w:name="_3ens7seuojhr" w:colFirst="0" w:colLast="0"/>
      <w:bookmarkEnd w:id="0"/>
      <w:r>
        <w:rPr>
          <w:rFonts w:ascii="Calibri" w:eastAsia="Calibri" w:hAnsi="Calibri" w:cs="Calibri"/>
        </w:rPr>
        <w:t>農業生態系長期生態監測</w:t>
      </w:r>
      <w:r>
        <w:rPr>
          <w:rFonts w:ascii="Calibri" w:eastAsia="Calibri" w:hAnsi="Calibri" w:cs="Calibri"/>
        </w:rPr>
        <w:t>-</w:t>
      </w:r>
      <w:r>
        <w:rPr>
          <w:rFonts w:ascii="Calibri" w:eastAsia="Calibri" w:hAnsi="Calibri" w:cs="Calibri"/>
        </w:rPr>
        <w:t>鳥類、兩棲類、爬行類調查</w:t>
      </w:r>
    </w:p>
    <w:p w:rsidR="00CB2E1C" w:rsidRDefault="000E6AD7">
      <w:pPr>
        <w:pStyle w:val="1"/>
        <w:rPr>
          <w:rFonts w:ascii="Calibri" w:eastAsia="Calibri" w:hAnsi="Calibri" w:cs="Calibri"/>
        </w:rPr>
      </w:pPr>
      <w:r>
        <w:rPr>
          <w:rFonts w:ascii="Calibri" w:eastAsia="Calibri" w:hAnsi="Calibri" w:cs="Calibri"/>
        </w:rPr>
        <w:t>研究方法</w:t>
      </w:r>
      <w:r>
        <w:rPr>
          <w:rFonts w:ascii="Calibri" w:eastAsia="Calibri" w:hAnsi="Calibri" w:cs="Calibri"/>
        </w:rPr>
        <w:t>(</w:t>
      </w:r>
      <w:r>
        <w:rPr>
          <w:rFonts w:ascii="Calibri" w:eastAsia="Calibri" w:hAnsi="Calibri" w:cs="Calibri"/>
        </w:rPr>
        <w:t>重要工作項目及實施方法</w:t>
      </w:r>
      <w:r>
        <w:rPr>
          <w:rFonts w:ascii="Calibri" w:eastAsia="Calibri" w:hAnsi="Calibri" w:cs="Calibri"/>
        </w:rPr>
        <w:t>)</w:t>
      </w:r>
    </w:p>
    <w:p w:rsidR="00CB2E1C" w:rsidRDefault="000E6AD7">
      <w:pPr>
        <w:jc w:val="both"/>
        <w:rPr>
          <w:rFonts w:ascii="Calibri" w:eastAsia="Calibri" w:hAnsi="Calibri" w:cs="Calibri"/>
        </w:rPr>
      </w:pPr>
      <w:r>
        <w:rPr>
          <w:rFonts w:ascii="Calibri" w:eastAsia="Calibri" w:hAnsi="Calibri" w:cs="Calibri"/>
        </w:rPr>
        <w:t>研究地點</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本計畫研究地分別位於農業生態長期監測八處監測站，包括新竹峨嵋、苗栗西湖、</w:t>
      </w:r>
      <w:proofErr w:type="gramStart"/>
      <w:r>
        <w:rPr>
          <w:rFonts w:ascii="Calibri" w:eastAsia="Calibri" w:hAnsi="Calibri" w:cs="Calibri"/>
        </w:rPr>
        <w:t>臺</w:t>
      </w:r>
      <w:proofErr w:type="gramEnd"/>
      <w:r>
        <w:rPr>
          <w:rFonts w:ascii="Calibri" w:eastAsia="Calibri" w:hAnsi="Calibri" w:cs="Calibri"/>
        </w:rPr>
        <w:t>南麻豆、高雄燕巢、屏東</w:t>
      </w:r>
      <w:proofErr w:type="gramStart"/>
      <w:r>
        <w:rPr>
          <w:rFonts w:ascii="Calibri" w:eastAsia="Calibri" w:hAnsi="Calibri" w:cs="Calibri"/>
        </w:rPr>
        <w:t>枋</w:t>
      </w:r>
      <w:proofErr w:type="gramEnd"/>
      <w:r>
        <w:rPr>
          <w:rFonts w:ascii="Calibri" w:eastAsia="Calibri" w:hAnsi="Calibri" w:cs="Calibri"/>
        </w:rPr>
        <w:t>山、</w:t>
      </w:r>
      <w:proofErr w:type="gramStart"/>
      <w:r>
        <w:rPr>
          <w:rFonts w:ascii="Calibri" w:eastAsia="Calibri" w:hAnsi="Calibri" w:cs="Calibri"/>
        </w:rPr>
        <w:t>臺東卑</w:t>
      </w:r>
      <w:proofErr w:type="gramEnd"/>
      <w:r>
        <w:rPr>
          <w:rFonts w:ascii="Calibri" w:eastAsia="Calibri" w:hAnsi="Calibri" w:cs="Calibri"/>
        </w:rPr>
        <w:t>南、</w:t>
      </w:r>
      <w:proofErr w:type="gramStart"/>
      <w:r>
        <w:rPr>
          <w:rFonts w:ascii="Calibri" w:eastAsia="Calibri" w:hAnsi="Calibri" w:cs="Calibri"/>
        </w:rPr>
        <w:t>臺東池</w:t>
      </w:r>
      <w:proofErr w:type="gramEnd"/>
      <w:r>
        <w:rPr>
          <w:rFonts w:ascii="Calibri" w:eastAsia="Calibri" w:hAnsi="Calibri" w:cs="Calibri"/>
        </w:rPr>
        <w:t>上、及花蓮富里</w:t>
      </w:r>
      <w:r>
        <w:rPr>
          <w:rFonts w:ascii="Calibri" w:eastAsia="Calibri" w:hAnsi="Calibri" w:cs="Calibri"/>
        </w:rPr>
        <w:t>(</w:t>
      </w:r>
      <w:r>
        <w:rPr>
          <w:rFonts w:ascii="Calibri" w:eastAsia="Calibri" w:hAnsi="Calibri" w:cs="Calibri"/>
        </w:rPr>
        <w:t>如附錄</w:t>
      </w:r>
      <w:proofErr w:type="gramStart"/>
      <w:r>
        <w:rPr>
          <w:rFonts w:ascii="Calibri" w:eastAsia="Calibri" w:hAnsi="Calibri" w:cs="Calibri"/>
        </w:rPr>
        <w:t>一</w:t>
      </w:r>
      <w:proofErr w:type="gramEnd"/>
      <w:r>
        <w:rPr>
          <w:rFonts w:ascii="Calibri" w:eastAsia="Calibri" w:hAnsi="Calibri" w:cs="Calibri"/>
        </w:rPr>
        <w:t>至附錄八</w:t>
      </w:r>
      <w:r>
        <w:rPr>
          <w:rFonts w:ascii="Calibri" w:eastAsia="Calibri" w:hAnsi="Calibri" w:cs="Calibri"/>
        </w:rPr>
        <w:t>)</w:t>
      </w:r>
      <w:r>
        <w:rPr>
          <w:rFonts w:ascii="Calibri" w:eastAsia="Calibri" w:hAnsi="Calibri" w:cs="Calibri"/>
        </w:rPr>
        <w:t>。每處</w:t>
      </w:r>
      <w:proofErr w:type="gramStart"/>
      <w:r>
        <w:rPr>
          <w:rFonts w:ascii="Calibri" w:eastAsia="Calibri" w:hAnsi="Calibri" w:cs="Calibri"/>
        </w:rPr>
        <w:t>包含慣行</w:t>
      </w:r>
      <w:r>
        <w:rPr>
          <w:rFonts w:ascii="Calibri" w:eastAsia="Calibri" w:hAnsi="Calibri" w:cs="Calibri"/>
        </w:rPr>
        <w:lastRenderedPageBreak/>
        <w:t>農法</w:t>
      </w:r>
      <w:proofErr w:type="gramEnd"/>
      <w:r>
        <w:rPr>
          <w:rFonts w:ascii="Calibri" w:eastAsia="Calibri" w:hAnsi="Calibri" w:cs="Calibri"/>
        </w:rPr>
        <w:t>、有機農法、轉型農法、友善農法等</w:t>
      </w:r>
      <w:r>
        <w:rPr>
          <w:rFonts w:ascii="Calibri" w:eastAsia="Calibri" w:hAnsi="Calibri" w:cs="Calibri"/>
        </w:rPr>
        <w:t>1</w:t>
      </w:r>
      <w:r>
        <w:rPr>
          <w:rFonts w:ascii="Calibri" w:eastAsia="Calibri" w:hAnsi="Calibri" w:cs="Calibri"/>
        </w:rPr>
        <w:t>至</w:t>
      </w:r>
      <w:r>
        <w:rPr>
          <w:rFonts w:ascii="Calibri" w:eastAsia="Calibri" w:hAnsi="Calibri" w:cs="Calibri"/>
        </w:rPr>
        <w:t>4</w:t>
      </w:r>
      <w:r>
        <w:rPr>
          <w:rFonts w:ascii="Calibri" w:eastAsia="Calibri" w:hAnsi="Calibri" w:cs="Calibri"/>
        </w:rPr>
        <w:t>處不等的農作田區。包含作物種類包含桶柑、文</w:t>
      </w:r>
      <w:proofErr w:type="gramStart"/>
      <w:r>
        <w:rPr>
          <w:rFonts w:ascii="Calibri" w:eastAsia="Calibri" w:hAnsi="Calibri" w:cs="Calibri"/>
        </w:rPr>
        <w:t>旦</w:t>
      </w:r>
      <w:proofErr w:type="gramEnd"/>
      <w:r>
        <w:rPr>
          <w:rFonts w:ascii="Calibri" w:eastAsia="Calibri" w:hAnsi="Calibri" w:cs="Calibri"/>
        </w:rPr>
        <w:t>、印度棗、芒果、番荔枝及水稻。</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調查方法</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本計畫之調查方法以地圖描繪法</w:t>
      </w:r>
      <w:r>
        <w:rPr>
          <w:rFonts w:ascii="Calibri" w:eastAsia="Calibri" w:hAnsi="Calibri" w:cs="Calibri"/>
        </w:rPr>
        <w:t>(mapping)</w:t>
      </w:r>
      <w:r>
        <w:rPr>
          <w:rFonts w:ascii="Calibri" w:eastAsia="Calibri" w:hAnsi="Calibri" w:cs="Calibri"/>
        </w:rPr>
        <w:t>為主要方法，將每一個觀察到的野生動物個體，出現位置記錄在地圖上，並同時記錄日期、時間、種類、高度和植</w:t>
      </w:r>
      <w:r>
        <w:rPr>
          <w:rFonts w:ascii="Calibri" w:eastAsia="Calibri" w:hAnsi="Calibri" w:cs="Calibri"/>
        </w:rPr>
        <w:t>被等資訊。此方法可瞭解環境內各類野生動物之棲地偏好並作為探討數量變化趨勢的基礎依據。調查資料以</w:t>
      </w:r>
      <w:r>
        <w:rPr>
          <w:rFonts w:ascii="Calibri" w:eastAsia="Calibri" w:hAnsi="Calibri" w:cs="Calibri"/>
        </w:rPr>
        <w:t xml:space="preserve"> </w:t>
      </w:r>
      <w:proofErr w:type="spellStart"/>
      <w:r>
        <w:rPr>
          <w:rFonts w:ascii="Calibri" w:eastAsia="Calibri" w:hAnsi="Calibri" w:cs="Calibri"/>
        </w:rPr>
        <w:t>ArcPro</w:t>
      </w:r>
      <w:proofErr w:type="spellEnd"/>
      <w:r>
        <w:rPr>
          <w:rFonts w:ascii="Calibri" w:eastAsia="Calibri" w:hAnsi="Calibri" w:cs="Calibri"/>
        </w:rPr>
        <w:t xml:space="preserve"> 2.7 (ArcGIS Pro (Version 2.7),  2021) </w:t>
      </w:r>
      <w:r>
        <w:rPr>
          <w:rFonts w:ascii="Calibri" w:eastAsia="Calibri" w:hAnsi="Calibri" w:cs="Calibri"/>
        </w:rPr>
        <w:t>建置環境圖層及生物個體分布圖。</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鳥類調查方面，調查員於日出前</w:t>
      </w:r>
      <w:r>
        <w:rPr>
          <w:rFonts w:ascii="Calibri" w:eastAsia="Calibri" w:hAnsi="Calibri" w:cs="Calibri"/>
        </w:rPr>
        <w:t>15</w:t>
      </w:r>
      <w:r>
        <w:rPr>
          <w:rFonts w:ascii="Calibri" w:eastAsia="Calibri" w:hAnsi="Calibri" w:cs="Calibri"/>
        </w:rPr>
        <w:t>分鐘至日落前一小時</w:t>
      </w:r>
      <w:proofErr w:type="gramStart"/>
      <w:r>
        <w:rPr>
          <w:rFonts w:ascii="Calibri" w:eastAsia="Calibri" w:hAnsi="Calibri" w:cs="Calibri"/>
        </w:rPr>
        <w:t>之間，</w:t>
      </w:r>
      <w:proofErr w:type="gramEnd"/>
      <w:r>
        <w:rPr>
          <w:rFonts w:ascii="Calibri" w:eastAsia="Calibri" w:hAnsi="Calibri" w:cs="Calibri"/>
        </w:rPr>
        <w:t>任擇</w:t>
      </w:r>
      <w:r>
        <w:rPr>
          <w:rFonts w:ascii="Calibri" w:eastAsia="Calibri" w:hAnsi="Calibri" w:cs="Calibri"/>
        </w:rPr>
        <w:t>15</w:t>
      </w:r>
      <w:r>
        <w:rPr>
          <w:rFonts w:ascii="Calibri" w:eastAsia="Calibri" w:hAnsi="Calibri" w:cs="Calibri"/>
        </w:rPr>
        <w:t>分鐘</w:t>
      </w:r>
      <w:r>
        <w:rPr>
          <w:rFonts w:ascii="Calibri" w:eastAsia="Calibri" w:hAnsi="Calibri" w:cs="Calibri"/>
        </w:rPr>
        <w:t>(</w:t>
      </w:r>
      <w:r>
        <w:rPr>
          <w:rFonts w:ascii="Calibri" w:eastAsia="Calibri" w:hAnsi="Calibri" w:cs="Calibri"/>
        </w:rPr>
        <w:t>避開中午時段</w:t>
      </w:r>
      <w:proofErr w:type="gramStart"/>
      <w:r>
        <w:rPr>
          <w:rFonts w:ascii="Calibri" w:eastAsia="Calibri" w:hAnsi="Calibri" w:cs="Calibri"/>
        </w:rPr>
        <w:t>上</w:t>
      </w:r>
      <w:proofErr w:type="gramEnd"/>
      <w:r>
        <w:rPr>
          <w:rFonts w:ascii="Calibri" w:eastAsia="Calibri" w:hAnsi="Calibri" w:cs="Calibri"/>
        </w:rPr>
        <w:t>上午</w:t>
      </w:r>
      <w:r>
        <w:rPr>
          <w:rFonts w:ascii="Calibri" w:eastAsia="Calibri" w:hAnsi="Calibri" w:cs="Calibri"/>
        </w:rPr>
        <w:t>11</w:t>
      </w:r>
      <w:r>
        <w:rPr>
          <w:rFonts w:ascii="Calibri" w:eastAsia="Calibri" w:hAnsi="Calibri" w:cs="Calibri"/>
        </w:rPr>
        <w:t>時至下午</w:t>
      </w:r>
      <w:r>
        <w:rPr>
          <w:rFonts w:ascii="Calibri" w:eastAsia="Calibri" w:hAnsi="Calibri" w:cs="Calibri"/>
        </w:rPr>
        <w:t>1</w:t>
      </w:r>
      <w:r>
        <w:rPr>
          <w:rFonts w:ascii="Calibri" w:eastAsia="Calibri" w:hAnsi="Calibri" w:cs="Calibri"/>
        </w:rPr>
        <w:t>時</w:t>
      </w:r>
      <w:r>
        <w:rPr>
          <w:rFonts w:ascii="Calibri" w:eastAsia="Calibri" w:hAnsi="Calibri" w:cs="Calibri"/>
        </w:rPr>
        <w:t>)</w:t>
      </w:r>
      <w:r>
        <w:rPr>
          <w:rFonts w:ascii="Calibri" w:eastAsia="Calibri" w:hAnsi="Calibri" w:cs="Calibri"/>
        </w:rPr>
        <w:t>，以地圖描繪法記錄目標農田區內出現的鳥類。調查日期避開雨天及強風等惡劣天氣，盡量選晴天調查。調查路線以不重複行進相同路線為原則。</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兩棲類調查方面，於兩棲類活動高峰的時段，日落時間過後至</w:t>
      </w:r>
      <w:r>
        <w:rPr>
          <w:rFonts w:ascii="Calibri" w:eastAsia="Calibri" w:hAnsi="Calibri" w:cs="Calibri"/>
        </w:rPr>
        <w:t>凌晨</w:t>
      </w:r>
      <w:r>
        <w:rPr>
          <w:rFonts w:ascii="Calibri" w:eastAsia="Calibri" w:hAnsi="Calibri" w:cs="Calibri"/>
        </w:rPr>
        <w:t>12</w:t>
      </w:r>
      <w:r>
        <w:rPr>
          <w:rFonts w:ascii="Calibri" w:eastAsia="Calibri" w:hAnsi="Calibri" w:cs="Calibri"/>
        </w:rPr>
        <w:t>時進行，為求努力量一致，每</w:t>
      </w:r>
      <w:proofErr w:type="gramStart"/>
      <w:r>
        <w:rPr>
          <w:rFonts w:ascii="Calibri" w:eastAsia="Calibri" w:hAnsi="Calibri" w:cs="Calibri"/>
        </w:rPr>
        <w:t>個</w:t>
      </w:r>
      <w:proofErr w:type="gramEnd"/>
      <w:r>
        <w:rPr>
          <w:rFonts w:ascii="Calibri" w:eastAsia="Calibri" w:hAnsi="Calibri" w:cs="Calibri"/>
        </w:rPr>
        <w:t>樣區停留時間為</w:t>
      </w:r>
      <w:r>
        <w:rPr>
          <w:rFonts w:ascii="Calibri" w:eastAsia="Calibri" w:hAnsi="Calibri" w:cs="Calibri"/>
        </w:rPr>
        <w:t>15</w:t>
      </w:r>
      <w:r>
        <w:rPr>
          <w:rFonts w:ascii="Calibri" w:eastAsia="Calibri" w:hAnsi="Calibri" w:cs="Calibri"/>
        </w:rPr>
        <w:t>至</w:t>
      </w:r>
      <w:r>
        <w:rPr>
          <w:rFonts w:ascii="Calibri" w:eastAsia="Calibri" w:hAnsi="Calibri" w:cs="Calibri"/>
        </w:rPr>
        <w:t>1</w:t>
      </w:r>
      <w:r>
        <w:rPr>
          <w:rFonts w:ascii="Calibri" w:eastAsia="Calibri" w:hAnsi="Calibri" w:cs="Calibri"/>
        </w:rPr>
        <w:t>小時。調查方式</w:t>
      </w:r>
      <w:proofErr w:type="gramStart"/>
      <w:r>
        <w:rPr>
          <w:rFonts w:ascii="Calibri" w:eastAsia="Calibri" w:hAnsi="Calibri" w:cs="Calibri"/>
        </w:rPr>
        <w:t>採</w:t>
      </w:r>
      <w:proofErr w:type="gramEnd"/>
      <w:r>
        <w:rPr>
          <w:rFonts w:ascii="Calibri" w:eastAsia="Calibri" w:hAnsi="Calibri" w:cs="Calibri"/>
        </w:rPr>
        <w:t>目</w:t>
      </w:r>
      <w:proofErr w:type="gramStart"/>
      <w:r>
        <w:rPr>
          <w:rFonts w:ascii="Calibri" w:eastAsia="Calibri" w:hAnsi="Calibri" w:cs="Calibri"/>
        </w:rPr>
        <w:t>視遇測法</w:t>
      </w:r>
      <w:proofErr w:type="gramEnd"/>
      <w:r>
        <w:rPr>
          <w:rFonts w:ascii="Calibri" w:eastAsia="Calibri" w:hAnsi="Calibri" w:cs="Calibri"/>
        </w:rPr>
        <w:t>(visual encounter surveys)</w:t>
      </w:r>
      <w:r>
        <w:rPr>
          <w:rFonts w:ascii="Calibri" w:eastAsia="Calibri" w:hAnsi="Calibri" w:cs="Calibri"/>
        </w:rPr>
        <w:t>，並</w:t>
      </w:r>
      <w:proofErr w:type="gramStart"/>
      <w:r>
        <w:rPr>
          <w:rFonts w:ascii="Calibri" w:eastAsia="Calibri" w:hAnsi="Calibri" w:cs="Calibri"/>
        </w:rPr>
        <w:t>搭配鳴</w:t>
      </w:r>
      <w:proofErr w:type="gramEnd"/>
      <w:r>
        <w:rPr>
          <w:rFonts w:ascii="Calibri" w:eastAsia="Calibri" w:hAnsi="Calibri" w:cs="Calibri"/>
        </w:rPr>
        <w:t>叫計數法</w:t>
      </w:r>
      <w:r>
        <w:rPr>
          <w:rFonts w:ascii="Calibri" w:eastAsia="Calibri" w:hAnsi="Calibri" w:cs="Calibri"/>
        </w:rPr>
        <w:t>(audio strip transects)</w:t>
      </w:r>
      <w:r>
        <w:rPr>
          <w:rFonts w:ascii="Calibri" w:eastAsia="Calibri" w:hAnsi="Calibri" w:cs="Calibri"/>
        </w:rPr>
        <w:t>，規劃一條方便行走且具代表性的穿越線，且有系統地走過長期監測站範圍內及周邊區域，以不重複行進相同路線為原則。</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爬行類調查方面，於爬行類活動高峰的時段，日落時間過後至凌晨</w:t>
      </w:r>
      <w:r>
        <w:rPr>
          <w:rFonts w:ascii="Calibri" w:eastAsia="Calibri" w:hAnsi="Calibri" w:cs="Calibri"/>
        </w:rPr>
        <w:t>12</w:t>
      </w:r>
      <w:r>
        <w:rPr>
          <w:rFonts w:ascii="Calibri" w:eastAsia="Calibri" w:hAnsi="Calibri" w:cs="Calibri"/>
        </w:rPr>
        <w:t>時進行，為求努力量一致，每</w:t>
      </w:r>
      <w:proofErr w:type="gramStart"/>
      <w:r>
        <w:rPr>
          <w:rFonts w:ascii="Calibri" w:eastAsia="Calibri" w:hAnsi="Calibri" w:cs="Calibri"/>
        </w:rPr>
        <w:t>個</w:t>
      </w:r>
      <w:proofErr w:type="gramEnd"/>
      <w:r>
        <w:rPr>
          <w:rFonts w:ascii="Calibri" w:eastAsia="Calibri" w:hAnsi="Calibri" w:cs="Calibri"/>
        </w:rPr>
        <w:t>樣區停留時間為</w:t>
      </w:r>
      <w:r>
        <w:rPr>
          <w:rFonts w:ascii="Calibri" w:eastAsia="Calibri" w:hAnsi="Calibri" w:cs="Calibri"/>
        </w:rPr>
        <w:t>15</w:t>
      </w:r>
      <w:r>
        <w:rPr>
          <w:rFonts w:ascii="Calibri" w:eastAsia="Calibri" w:hAnsi="Calibri" w:cs="Calibri"/>
        </w:rPr>
        <w:t>至</w:t>
      </w:r>
      <w:r>
        <w:rPr>
          <w:rFonts w:ascii="Calibri" w:eastAsia="Calibri" w:hAnsi="Calibri" w:cs="Calibri"/>
        </w:rPr>
        <w:t>1</w:t>
      </w:r>
      <w:r>
        <w:rPr>
          <w:rFonts w:ascii="Calibri" w:eastAsia="Calibri" w:hAnsi="Calibri" w:cs="Calibri"/>
        </w:rPr>
        <w:t>小時。調查方式</w:t>
      </w:r>
      <w:proofErr w:type="gramStart"/>
      <w:r>
        <w:rPr>
          <w:rFonts w:ascii="Calibri" w:eastAsia="Calibri" w:hAnsi="Calibri" w:cs="Calibri"/>
        </w:rPr>
        <w:t>採</w:t>
      </w:r>
      <w:proofErr w:type="gramEnd"/>
      <w:r>
        <w:rPr>
          <w:rFonts w:ascii="Calibri" w:eastAsia="Calibri" w:hAnsi="Calibri" w:cs="Calibri"/>
        </w:rPr>
        <w:t>目</w:t>
      </w:r>
      <w:proofErr w:type="gramStart"/>
      <w:r>
        <w:rPr>
          <w:rFonts w:ascii="Calibri" w:eastAsia="Calibri" w:hAnsi="Calibri" w:cs="Calibri"/>
        </w:rPr>
        <w:t>視遇測法</w:t>
      </w:r>
      <w:proofErr w:type="gramEnd"/>
      <w:r>
        <w:rPr>
          <w:rFonts w:ascii="Calibri" w:eastAsia="Calibri" w:hAnsi="Calibri" w:cs="Calibri"/>
        </w:rPr>
        <w:t>，規劃一條方便行走且具代表性的穿越線，且有系統地走過長期監測站</w:t>
      </w:r>
      <w:r>
        <w:rPr>
          <w:rFonts w:ascii="Calibri" w:eastAsia="Calibri" w:hAnsi="Calibri" w:cs="Calibri"/>
        </w:rPr>
        <w:t>範圍內及周邊區域，以不重複行進相同路線為原則。若於</w:t>
      </w:r>
      <w:proofErr w:type="gramStart"/>
      <w:r>
        <w:rPr>
          <w:rFonts w:ascii="Calibri" w:eastAsia="Calibri" w:hAnsi="Calibri" w:cs="Calibri"/>
        </w:rPr>
        <w:t>白天鳥調人員</w:t>
      </w:r>
      <w:proofErr w:type="gramEnd"/>
      <w:r>
        <w:rPr>
          <w:rFonts w:ascii="Calibri" w:eastAsia="Calibri" w:hAnsi="Calibri" w:cs="Calibri"/>
        </w:rPr>
        <w:t>或</w:t>
      </w:r>
      <w:proofErr w:type="gramStart"/>
      <w:r>
        <w:rPr>
          <w:rFonts w:ascii="Calibri" w:eastAsia="Calibri" w:hAnsi="Calibri" w:cs="Calibri"/>
        </w:rPr>
        <w:t>夜間蛙調</w:t>
      </w:r>
      <w:proofErr w:type="gramEnd"/>
      <w:r>
        <w:rPr>
          <w:rFonts w:ascii="Calibri" w:eastAsia="Calibri" w:hAnsi="Calibri" w:cs="Calibri"/>
        </w:rPr>
        <w:t>人員調查時目擊爬行動物，也會將資料併入。</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統計分析方法</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以</w:t>
      </w:r>
      <w:r>
        <w:rPr>
          <w:rFonts w:ascii="Calibri" w:eastAsia="Calibri" w:hAnsi="Calibri" w:cs="Calibri"/>
        </w:rPr>
        <w:t xml:space="preserve"> R </w:t>
      </w:r>
      <w:r>
        <w:rPr>
          <w:rFonts w:ascii="Calibri" w:eastAsia="Calibri" w:hAnsi="Calibri" w:cs="Calibri"/>
        </w:rPr>
        <w:t>語言</w:t>
      </w:r>
      <w:r>
        <w:rPr>
          <w:rFonts w:ascii="Calibri" w:eastAsia="Calibri" w:hAnsi="Calibri" w:cs="Calibri"/>
        </w:rPr>
        <w:t xml:space="preserve"> (R Core Team 2018) </w:t>
      </w:r>
      <w:r>
        <w:rPr>
          <w:rFonts w:ascii="Calibri" w:eastAsia="Calibri" w:hAnsi="Calibri" w:cs="Calibri"/>
        </w:rPr>
        <w:t>套件</w:t>
      </w:r>
      <w:r>
        <w:rPr>
          <w:rFonts w:ascii="Calibri" w:eastAsia="Calibri" w:hAnsi="Calibri" w:cs="Calibri"/>
        </w:rPr>
        <w:t xml:space="preserve"> </w:t>
      </w:r>
      <w:proofErr w:type="spellStart"/>
      <w:r>
        <w:rPr>
          <w:rFonts w:ascii="Calibri" w:eastAsia="Calibri" w:hAnsi="Calibri" w:cs="Calibri"/>
        </w:rPr>
        <w:t>glmmTMB</w:t>
      </w:r>
      <w:proofErr w:type="spellEnd"/>
      <w:r>
        <w:rPr>
          <w:rFonts w:ascii="Calibri" w:eastAsia="Calibri" w:hAnsi="Calibri" w:cs="Calibri"/>
        </w:rPr>
        <w:t xml:space="preserve"> (Brooks et al. 2017) </w:t>
      </w:r>
      <w:r>
        <w:rPr>
          <w:rFonts w:ascii="Calibri" w:eastAsia="Calibri" w:hAnsi="Calibri" w:cs="Calibri"/>
        </w:rPr>
        <w:t>執行廣義線性混合模型</w:t>
      </w:r>
      <w:r>
        <w:rPr>
          <w:rFonts w:ascii="Calibri" w:eastAsia="Calibri" w:hAnsi="Calibri" w:cs="Calibri"/>
        </w:rPr>
        <w:t>(</w:t>
      </w:r>
      <w:proofErr w:type="spellStart"/>
      <w:r>
        <w:rPr>
          <w:rFonts w:ascii="Calibri" w:eastAsia="Calibri" w:hAnsi="Calibri" w:cs="Calibri"/>
        </w:rPr>
        <w:t>generalised</w:t>
      </w:r>
      <w:proofErr w:type="spellEnd"/>
      <w:r>
        <w:rPr>
          <w:rFonts w:ascii="Calibri" w:eastAsia="Calibri" w:hAnsi="Calibri" w:cs="Calibri"/>
        </w:rPr>
        <w:t xml:space="preserve"> linear mixed model, GLMM)</w:t>
      </w:r>
      <w:r>
        <w:rPr>
          <w:rFonts w:ascii="Calibri" w:eastAsia="Calibri" w:hAnsi="Calibri" w:cs="Calibri"/>
        </w:rPr>
        <w:t>，以作物種類、農法作為獨立變數</w:t>
      </w:r>
      <w:r>
        <w:rPr>
          <w:rFonts w:ascii="Calibri" w:eastAsia="Calibri" w:hAnsi="Calibri" w:cs="Calibri"/>
        </w:rPr>
        <w:t xml:space="preserve"> (independent variable)</w:t>
      </w:r>
      <w:r>
        <w:rPr>
          <w:rFonts w:ascii="Calibri" w:eastAsia="Calibri" w:hAnsi="Calibri" w:cs="Calibri"/>
        </w:rPr>
        <w:t>，以生物出現</w:t>
      </w:r>
      <w:proofErr w:type="gramStart"/>
      <w:r>
        <w:rPr>
          <w:rFonts w:ascii="Calibri" w:eastAsia="Calibri" w:hAnsi="Calibri" w:cs="Calibri"/>
        </w:rPr>
        <w:t>紀路筆</w:t>
      </w:r>
      <w:proofErr w:type="gramEnd"/>
      <w:r>
        <w:rPr>
          <w:rFonts w:ascii="Calibri" w:eastAsia="Calibri" w:hAnsi="Calibri" w:cs="Calibri"/>
        </w:rPr>
        <w:t>數為獨立變數</w:t>
      </w:r>
      <w:r>
        <w:rPr>
          <w:rFonts w:ascii="Calibri" w:eastAsia="Calibri" w:hAnsi="Calibri" w:cs="Calibri"/>
        </w:rPr>
        <w:t>(dependent variable)</w:t>
      </w:r>
      <w:r>
        <w:rPr>
          <w:rFonts w:ascii="Calibri" w:eastAsia="Calibri" w:hAnsi="Calibri" w:cs="Calibri"/>
        </w:rPr>
        <w:t>，以樣區編號作為隨機變</w:t>
      </w:r>
      <w:r>
        <w:rPr>
          <w:rFonts w:ascii="Calibri" w:eastAsia="Calibri" w:hAnsi="Calibri" w:cs="Calibri"/>
        </w:rPr>
        <w:t>數</w:t>
      </w:r>
      <w:r>
        <w:rPr>
          <w:rFonts w:ascii="Calibri" w:eastAsia="Calibri" w:hAnsi="Calibri" w:cs="Calibri"/>
        </w:rPr>
        <w:t>(random factor)</w:t>
      </w:r>
      <w:r>
        <w:rPr>
          <w:rFonts w:ascii="Calibri" w:eastAsia="Calibri" w:hAnsi="Calibri" w:cs="Calibri"/>
        </w:rPr>
        <w:t>。本項分析之獨立變數皆為類別變數，因此不須執行多重共線性之</w:t>
      </w:r>
      <w:r>
        <w:rPr>
          <w:rFonts w:ascii="Calibri" w:eastAsia="Calibri" w:hAnsi="Calibri" w:cs="Calibri"/>
        </w:rPr>
        <w:t>(</w:t>
      </w:r>
      <w:proofErr w:type="spellStart"/>
      <w:r>
        <w:rPr>
          <w:rFonts w:ascii="Calibri" w:eastAsia="Calibri" w:hAnsi="Calibri" w:cs="Calibri"/>
        </w:rPr>
        <w:t>milti</w:t>
      </w:r>
      <w:proofErr w:type="spellEnd"/>
      <w:r>
        <w:rPr>
          <w:rFonts w:ascii="Calibri" w:eastAsia="Calibri" w:hAnsi="Calibri" w:cs="Calibri"/>
        </w:rPr>
        <w:t>-collinearity)</w:t>
      </w:r>
      <w:r>
        <w:rPr>
          <w:rFonts w:ascii="Calibri" w:eastAsia="Calibri" w:hAnsi="Calibri" w:cs="Calibri"/>
        </w:rPr>
        <w:t>分析。</w:t>
      </w:r>
    </w:p>
    <w:p w:rsidR="00CB2E1C" w:rsidRDefault="00CB2E1C">
      <w:pPr>
        <w:jc w:val="both"/>
        <w:rPr>
          <w:rFonts w:ascii="Calibri" w:eastAsia="Calibri" w:hAnsi="Calibri" w:cs="Calibri"/>
        </w:rPr>
      </w:pPr>
    </w:p>
    <w:p w:rsidR="00CB2E1C" w:rsidRDefault="000E6AD7">
      <w:pPr>
        <w:jc w:val="both"/>
        <w:rPr>
          <w:rFonts w:ascii="Calibri" w:eastAsia="Calibri" w:hAnsi="Calibri" w:cs="Calibri"/>
        </w:rPr>
      </w:pPr>
      <w:r>
        <w:rPr>
          <w:rFonts w:ascii="Calibri" w:eastAsia="Calibri" w:hAnsi="Calibri" w:cs="Calibri"/>
        </w:rPr>
        <w:t>建立各物種的時空矩陣</w:t>
      </w:r>
      <w:r>
        <w:rPr>
          <w:rFonts w:ascii="Calibri" w:eastAsia="Calibri" w:hAnsi="Calibri" w:cs="Calibri"/>
        </w:rPr>
        <w:t>(site-year matrix)</w:t>
      </w:r>
      <w:r>
        <w:rPr>
          <w:rFonts w:ascii="Calibri" w:eastAsia="Calibri" w:hAnsi="Calibri" w:cs="Calibri"/>
        </w:rPr>
        <w:t>。為避免</w:t>
      </w:r>
      <w:proofErr w:type="gramStart"/>
      <w:r>
        <w:rPr>
          <w:rFonts w:ascii="Calibri" w:eastAsia="Calibri" w:hAnsi="Calibri" w:cs="Calibri"/>
        </w:rPr>
        <w:t>調查樣點及</w:t>
      </w:r>
      <w:proofErr w:type="gramEnd"/>
      <w:r>
        <w:rPr>
          <w:rFonts w:ascii="Calibri" w:eastAsia="Calibri" w:hAnsi="Calibri" w:cs="Calibri"/>
        </w:rPr>
        <w:t>調查時間本身的變異影響，各物種的族群變化趨勢以</w:t>
      </w:r>
      <w:r>
        <w:rPr>
          <w:rFonts w:ascii="Calibri" w:eastAsia="Calibri" w:hAnsi="Calibri" w:cs="Calibri"/>
        </w:rPr>
        <w:t xml:space="preserve"> R </w:t>
      </w:r>
      <w:r>
        <w:rPr>
          <w:rFonts w:ascii="Calibri" w:eastAsia="Calibri" w:hAnsi="Calibri" w:cs="Calibri"/>
        </w:rPr>
        <w:t>語言</w:t>
      </w:r>
      <w:r>
        <w:rPr>
          <w:rFonts w:ascii="Calibri" w:eastAsia="Calibri" w:hAnsi="Calibri" w:cs="Calibri"/>
        </w:rPr>
        <w:t xml:space="preserve"> (R Core Team 2018)</w:t>
      </w:r>
      <w:r>
        <w:rPr>
          <w:rFonts w:ascii="Calibri" w:eastAsia="Calibri" w:hAnsi="Calibri" w:cs="Calibri"/>
        </w:rPr>
        <w:t>套件「</w:t>
      </w:r>
      <w:proofErr w:type="spellStart"/>
      <w:r>
        <w:rPr>
          <w:rFonts w:ascii="Calibri" w:eastAsia="Calibri" w:hAnsi="Calibri" w:cs="Calibri"/>
        </w:rPr>
        <w:t>rjags</w:t>
      </w:r>
      <w:proofErr w:type="spellEnd"/>
      <w:r>
        <w:rPr>
          <w:rFonts w:ascii="Calibri" w:eastAsia="Calibri" w:hAnsi="Calibri" w:cs="Calibri"/>
        </w:rPr>
        <w:t xml:space="preserve"> (Plummer et al. 2019)</w:t>
      </w:r>
      <w:r>
        <w:rPr>
          <w:rFonts w:ascii="Calibri" w:eastAsia="Calibri" w:hAnsi="Calibri" w:cs="Calibri"/>
        </w:rPr>
        <w:t>」</w:t>
      </w:r>
      <w:r>
        <w:rPr>
          <w:rFonts w:ascii="Calibri" w:eastAsia="Calibri" w:hAnsi="Calibri" w:cs="Calibri"/>
        </w:rPr>
        <w:t xml:space="preserve"> </w:t>
      </w:r>
      <w:r>
        <w:rPr>
          <w:rFonts w:ascii="Calibri" w:eastAsia="Calibri" w:hAnsi="Calibri" w:cs="Calibri"/>
        </w:rPr>
        <w:t>及套件「</w:t>
      </w:r>
      <w:proofErr w:type="spellStart"/>
      <w:r>
        <w:rPr>
          <w:rFonts w:ascii="Calibri" w:eastAsia="Calibri" w:hAnsi="Calibri" w:cs="Calibri"/>
        </w:rPr>
        <w:t>MCMCvis</w:t>
      </w:r>
      <w:proofErr w:type="spellEnd"/>
      <w:r>
        <w:rPr>
          <w:rFonts w:ascii="Calibri" w:eastAsia="Calibri" w:hAnsi="Calibri" w:cs="Calibri"/>
        </w:rPr>
        <w:t xml:space="preserve"> (</w:t>
      </w:r>
      <w:proofErr w:type="spellStart"/>
      <w:r>
        <w:rPr>
          <w:rFonts w:ascii="Calibri" w:eastAsia="Calibri" w:hAnsi="Calibri" w:cs="Calibri"/>
        </w:rPr>
        <w:t>Youngflesh</w:t>
      </w:r>
      <w:proofErr w:type="spellEnd"/>
      <w:r>
        <w:rPr>
          <w:rFonts w:ascii="Calibri" w:eastAsia="Calibri" w:hAnsi="Calibri" w:cs="Calibri"/>
        </w:rPr>
        <w:t xml:space="preserve"> 2018)</w:t>
      </w:r>
      <w:r>
        <w:rPr>
          <w:rFonts w:ascii="Calibri" w:eastAsia="Calibri" w:hAnsi="Calibri" w:cs="Calibri"/>
        </w:rPr>
        <w:t>」</w:t>
      </w:r>
      <w:r>
        <w:rPr>
          <w:rFonts w:ascii="Calibri" w:eastAsia="Calibri" w:hAnsi="Calibri" w:cs="Calibri"/>
        </w:rPr>
        <w:t xml:space="preserve"> </w:t>
      </w:r>
      <w:r>
        <w:rPr>
          <w:rFonts w:ascii="Calibri" w:eastAsia="Calibri" w:hAnsi="Calibri" w:cs="Calibri"/>
        </w:rPr>
        <w:t>以平滑階層模型進行分析，同時也減少</w:t>
      </w:r>
      <w:proofErr w:type="gramStart"/>
      <w:r>
        <w:rPr>
          <w:rFonts w:ascii="Calibri" w:eastAsia="Calibri" w:hAnsi="Calibri" w:cs="Calibri"/>
        </w:rPr>
        <w:t>極端值對分析</w:t>
      </w:r>
      <w:proofErr w:type="gramEnd"/>
      <w:r>
        <w:rPr>
          <w:rFonts w:ascii="Calibri" w:eastAsia="Calibri" w:hAnsi="Calibri" w:cs="Calibri"/>
        </w:rPr>
        <w:t>造成的影響</w:t>
      </w:r>
      <w:r>
        <w:rPr>
          <w:rFonts w:ascii="Calibri" w:eastAsia="Calibri" w:hAnsi="Calibri" w:cs="Calibri"/>
        </w:rPr>
        <w:t xml:space="preserve"> (Amano et al. 2012; </w:t>
      </w:r>
      <w:proofErr w:type="spellStart"/>
      <w:r>
        <w:rPr>
          <w:rFonts w:ascii="Calibri" w:eastAsia="Calibri" w:hAnsi="Calibri" w:cs="Calibri"/>
        </w:rPr>
        <w:t>Fraixedas</w:t>
      </w:r>
      <w:proofErr w:type="spellEnd"/>
      <w:r>
        <w:rPr>
          <w:rFonts w:ascii="Calibri" w:eastAsia="Calibri" w:hAnsi="Calibri" w:cs="Calibri"/>
        </w:rPr>
        <w:t xml:space="preserve"> et al. 2020) </w:t>
      </w:r>
      <w:r>
        <w:rPr>
          <w:rFonts w:ascii="Calibri" w:eastAsia="Calibri" w:hAnsi="Calibri" w:cs="Calibri"/>
        </w:rPr>
        <w:t>。平滑階層模式是目前用來估算族群區是最理想的方法，</w:t>
      </w:r>
      <w:proofErr w:type="gramStart"/>
      <w:r>
        <w:rPr>
          <w:rFonts w:ascii="Calibri" w:eastAsia="Calibri" w:hAnsi="Calibri" w:cs="Calibri"/>
        </w:rPr>
        <w:t>唯樣區</w:t>
      </w:r>
      <w:proofErr w:type="gramEnd"/>
      <w:r>
        <w:rPr>
          <w:rFonts w:ascii="Calibri" w:eastAsia="Calibri" w:hAnsi="Calibri" w:cs="Calibri"/>
        </w:rPr>
        <w:t>必須以</w:t>
      </w:r>
      <w:proofErr w:type="gramStart"/>
      <w:r>
        <w:rPr>
          <w:rFonts w:ascii="Calibri" w:eastAsia="Calibri" w:hAnsi="Calibri" w:cs="Calibri"/>
        </w:rPr>
        <w:t>分層逢機</w:t>
      </w:r>
      <w:proofErr w:type="gramEnd"/>
      <w:r>
        <w:rPr>
          <w:rFonts w:ascii="Calibri" w:eastAsia="Calibri" w:hAnsi="Calibri" w:cs="Calibri"/>
        </w:rPr>
        <w:t>取樣</w:t>
      </w:r>
      <w:r>
        <w:rPr>
          <w:rFonts w:ascii="Calibri" w:eastAsia="Calibri" w:hAnsi="Calibri" w:cs="Calibri"/>
        </w:rPr>
        <w:t>或逢機取樣來決定，相較之下皆優於</w:t>
      </w:r>
      <w:proofErr w:type="gramStart"/>
      <w:r>
        <w:rPr>
          <w:rFonts w:ascii="Calibri" w:eastAsia="Calibri" w:hAnsi="Calibri" w:cs="Calibri"/>
        </w:rPr>
        <w:t>卜</w:t>
      </w:r>
      <w:proofErr w:type="gramEnd"/>
      <w:r>
        <w:rPr>
          <w:rFonts w:ascii="Calibri" w:eastAsia="Calibri" w:hAnsi="Calibri" w:cs="Calibri"/>
        </w:rPr>
        <w:t>瓦松分布的廣義線性模型</w:t>
      </w:r>
      <w:r>
        <w:rPr>
          <w:rFonts w:ascii="Calibri" w:eastAsia="Calibri" w:hAnsi="Calibri" w:cs="Calibri"/>
        </w:rPr>
        <w:t>(</w:t>
      </w:r>
      <w:proofErr w:type="spellStart"/>
      <w:r>
        <w:rPr>
          <w:rFonts w:ascii="Calibri" w:eastAsia="Calibri" w:hAnsi="Calibri" w:cs="Calibri"/>
        </w:rPr>
        <w:t>generalised</w:t>
      </w:r>
      <w:proofErr w:type="spellEnd"/>
      <w:r>
        <w:rPr>
          <w:rFonts w:ascii="Calibri" w:eastAsia="Calibri" w:hAnsi="Calibri" w:cs="Calibri"/>
        </w:rPr>
        <w:t xml:space="preserve"> linear model with Poisson distribution; </w:t>
      </w:r>
      <w:proofErr w:type="spellStart"/>
      <w:proofErr w:type="gramStart"/>
      <w:r>
        <w:rPr>
          <w:rFonts w:ascii="Calibri" w:eastAsia="Calibri" w:hAnsi="Calibri" w:cs="Calibri"/>
        </w:rPr>
        <w:t>ter</w:t>
      </w:r>
      <w:proofErr w:type="spellEnd"/>
      <w:proofErr w:type="gramEnd"/>
      <w:r>
        <w:rPr>
          <w:rFonts w:ascii="Calibri" w:eastAsia="Calibri" w:hAnsi="Calibri" w:cs="Calibri"/>
        </w:rPr>
        <w:t xml:space="preserve"> </w:t>
      </w:r>
      <w:proofErr w:type="spellStart"/>
      <w:r>
        <w:rPr>
          <w:rFonts w:ascii="Calibri" w:eastAsia="Calibri" w:hAnsi="Calibri" w:cs="Calibri"/>
        </w:rPr>
        <w:t>Braak</w:t>
      </w:r>
      <w:proofErr w:type="spellEnd"/>
      <w:r>
        <w:rPr>
          <w:rFonts w:ascii="Calibri" w:eastAsia="Calibri" w:hAnsi="Calibri" w:cs="Calibri"/>
        </w:rPr>
        <w:t xml:space="preserve"> et al. 1994) </w:t>
      </w:r>
      <w:r>
        <w:rPr>
          <w:rFonts w:ascii="Calibri" w:eastAsia="Calibri" w:hAnsi="Calibri" w:cs="Calibri"/>
        </w:rPr>
        <w:t>和廣義加成模型</w:t>
      </w:r>
      <w:r>
        <w:rPr>
          <w:rFonts w:ascii="Calibri" w:eastAsia="Calibri" w:hAnsi="Calibri" w:cs="Calibri"/>
        </w:rPr>
        <w:t>(</w:t>
      </w:r>
      <w:proofErr w:type="spellStart"/>
      <w:r>
        <w:rPr>
          <w:rFonts w:ascii="Calibri" w:eastAsia="Calibri" w:hAnsi="Calibri" w:cs="Calibri"/>
        </w:rPr>
        <w:t>generalised</w:t>
      </w:r>
      <w:proofErr w:type="spellEnd"/>
      <w:r>
        <w:rPr>
          <w:rFonts w:ascii="Calibri" w:eastAsia="Calibri" w:hAnsi="Calibri" w:cs="Calibri"/>
        </w:rPr>
        <w:t xml:space="preserve"> additive model; </w:t>
      </w:r>
      <w:proofErr w:type="spellStart"/>
      <w:r>
        <w:rPr>
          <w:rFonts w:ascii="Calibri" w:eastAsia="Calibri" w:hAnsi="Calibri" w:cs="Calibri"/>
        </w:rPr>
        <w:t>Fewster</w:t>
      </w:r>
      <w:proofErr w:type="spellEnd"/>
      <w:r>
        <w:rPr>
          <w:rFonts w:ascii="Calibri" w:eastAsia="Calibri" w:hAnsi="Calibri" w:cs="Calibri"/>
        </w:rPr>
        <w:t xml:space="preserve"> et al. 2000; Amano et al. 2012)</w:t>
      </w:r>
      <w:r>
        <w:rPr>
          <w:rFonts w:ascii="Calibri" w:eastAsia="Calibri" w:hAnsi="Calibri" w:cs="Calibri"/>
        </w:rPr>
        <w:t>。廣義線性混合模型已廣泛用於估算各</w:t>
      </w:r>
      <w:proofErr w:type="gramStart"/>
      <w:r>
        <w:rPr>
          <w:rFonts w:ascii="Calibri" w:eastAsia="Calibri" w:hAnsi="Calibri" w:cs="Calibri"/>
        </w:rPr>
        <w:t>生物類群的</w:t>
      </w:r>
      <w:proofErr w:type="gramEnd"/>
      <w:r>
        <w:rPr>
          <w:rFonts w:ascii="Calibri" w:eastAsia="Calibri" w:hAnsi="Calibri" w:cs="Calibri"/>
        </w:rPr>
        <w:t>族群趨勢，但是這樣的分析方式容易受到不同調查旅次本身狀況的影響，導致族群趨勢的信賴度降低</w:t>
      </w:r>
      <w:r>
        <w:rPr>
          <w:rFonts w:ascii="Calibri" w:eastAsia="Calibri" w:hAnsi="Calibri" w:cs="Calibri"/>
        </w:rPr>
        <w:t xml:space="preserve"> (</w:t>
      </w:r>
      <w:proofErr w:type="spellStart"/>
      <w:r>
        <w:rPr>
          <w:rFonts w:ascii="Calibri" w:eastAsia="Calibri" w:hAnsi="Calibri" w:cs="Calibri"/>
        </w:rPr>
        <w:t>Fewster</w:t>
      </w:r>
      <w:proofErr w:type="spellEnd"/>
      <w:r>
        <w:rPr>
          <w:rFonts w:ascii="Calibri" w:eastAsia="Calibri" w:hAnsi="Calibri" w:cs="Calibri"/>
        </w:rPr>
        <w:t xml:space="preserve"> e</w:t>
      </w:r>
      <w:r>
        <w:rPr>
          <w:rFonts w:ascii="Calibri" w:eastAsia="Calibri" w:hAnsi="Calibri" w:cs="Calibri"/>
        </w:rPr>
        <w:t>t al. 2000)</w:t>
      </w:r>
      <w:r>
        <w:rPr>
          <w:rFonts w:ascii="Calibri" w:eastAsia="Calibri" w:hAnsi="Calibri" w:cs="Calibri"/>
        </w:rPr>
        <w:t>，平滑階層模型則能克服這個問題</w:t>
      </w:r>
      <w:r>
        <w:rPr>
          <w:rFonts w:ascii="Calibri" w:eastAsia="Calibri" w:hAnsi="Calibri" w:cs="Calibri"/>
        </w:rPr>
        <w:t>(Amano et al. 2012)</w:t>
      </w:r>
      <w:r>
        <w:rPr>
          <w:rFonts w:ascii="Calibri" w:eastAsia="Calibri" w:hAnsi="Calibri" w:cs="Calibri"/>
        </w:rPr>
        <w:t>。</w:t>
      </w:r>
      <w:r>
        <w:rPr>
          <w:rFonts w:ascii="Calibri" w:eastAsia="Calibri" w:hAnsi="Calibri" w:cs="Calibri"/>
        </w:rPr>
        <w:t xml:space="preserve">R </w:t>
      </w:r>
      <w:r>
        <w:rPr>
          <w:rFonts w:ascii="Calibri" w:eastAsia="Calibri" w:hAnsi="Calibri" w:cs="Calibri"/>
        </w:rPr>
        <w:t>語言套件</w:t>
      </w:r>
      <w:r>
        <w:rPr>
          <w:rFonts w:ascii="Calibri" w:eastAsia="Calibri" w:hAnsi="Calibri" w:cs="Calibri"/>
        </w:rPr>
        <w:t xml:space="preserve"> </w:t>
      </w:r>
      <w:proofErr w:type="spellStart"/>
      <w:r>
        <w:rPr>
          <w:rFonts w:ascii="Calibri" w:eastAsia="Calibri" w:hAnsi="Calibri" w:cs="Calibri"/>
        </w:rPr>
        <w:t>rjags</w:t>
      </w:r>
      <w:proofErr w:type="spellEnd"/>
      <w:r>
        <w:rPr>
          <w:rFonts w:ascii="Calibri" w:eastAsia="Calibri" w:hAnsi="Calibri" w:cs="Calibri"/>
        </w:rPr>
        <w:t xml:space="preserve"> </w:t>
      </w:r>
      <w:r>
        <w:rPr>
          <w:rFonts w:ascii="Calibri" w:eastAsia="Calibri" w:hAnsi="Calibri" w:cs="Calibri"/>
        </w:rPr>
        <w:t>及套件</w:t>
      </w:r>
      <w:proofErr w:type="spellStart"/>
      <w:r>
        <w:rPr>
          <w:rFonts w:ascii="Calibri" w:eastAsia="Calibri" w:hAnsi="Calibri" w:cs="Calibri"/>
        </w:rPr>
        <w:t>MCMCvis</w:t>
      </w:r>
      <w:proofErr w:type="spellEnd"/>
      <w:r>
        <w:rPr>
          <w:rFonts w:ascii="Calibri" w:eastAsia="Calibri" w:hAnsi="Calibri" w:cs="Calibri"/>
        </w:rPr>
        <w:t>以馬可夫</w:t>
      </w:r>
      <w:proofErr w:type="gramStart"/>
      <w:r>
        <w:rPr>
          <w:rFonts w:ascii="Calibri" w:eastAsia="Calibri" w:hAnsi="Calibri" w:cs="Calibri"/>
        </w:rPr>
        <w:t>鍊</w:t>
      </w:r>
      <w:proofErr w:type="gramEnd"/>
      <w:r>
        <w:rPr>
          <w:rFonts w:ascii="Calibri" w:eastAsia="Calibri" w:hAnsi="Calibri" w:cs="Calibri"/>
        </w:rPr>
        <w:t>蒙地卡羅</w:t>
      </w:r>
      <w:r>
        <w:rPr>
          <w:rFonts w:ascii="Calibri" w:eastAsia="Calibri" w:hAnsi="Calibri" w:cs="Calibri"/>
        </w:rPr>
        <w:t xml:space="preserve"> (Markov chain Monte Carlo method, MCMC)</w:t>
      </w:r>
      <w:r>
        <w:rPr>
          <w:rFonts w:ascii="Calibri" w:eastAsia="Calibri" w:hAnsi="Calibri" w:cs="Calibri"/>
        </w:rPr>
        <w:t>及貝氏階層模型</w:t>
      </w:r>
      <w:r>
        <w:rPr>
          <w:rFonts w:ascii="Calibri" w:eastAsia="Calibri" w:hAnsi="Calibri" w:cs="Calibri"/>
        </w:rPr>
        <w:t>(Bayesian hierarchical model, Plummer et al. 2019)</w:t>
      </w:r>
      <w:r>
        <w:rPr>
          <w:rFonts w:ascii="Calibri" w:eastAsia="Calibri" w:hAnsi="Calibri" w:cs="Calibri"/>
        </w:rPr>
        <w:t>，適用於大尺度的長期監測分析。將以第一次調查為起始時間，指標值設定為</w:t>
      </w:r>
      <w:r>
        <w:rPr>
          <w:rFonts w:ascii="Calibri" w:eastAsia="Calibri" w:hAnsi="Calibri" w:cs="Calibri"/>
        </w:rPr>
        <w:t>100</w:t>
      </w:r>
      <w:r>
        <w:rPr>
          <w:rFonts w:ascii="Calibri" w:eastAsia="Calibri" w:hAnsi="Calibri" w:cs="Calibri"/>
        </w:rPr>
        <w:t>。</w:t>
      </w:r>
      <w:r>
        <w:rPr>
          <w:rFonts w:ascii="Calibri" w:eastAsia="Calibri" w:hAnsi="Calibri" w:cs="Calibri"/>
        </w:rPr>
        <w:t>MCMC</w:t>
      </w:r>
      <w:r>
        <w:rPr>
          <w:rFonts w:ascii="Calibri" w:eastAsia="Calibri" w:hAnsi="Calibri" w:cs="Calibri"/>
        </w:rPr>
        <w:t>運算將以三條起始值不同</w:t>
      </w:r>
      <w:r>
        <w:rPr>
          <w:rFonts w:ascii="Calibri" w:eastAsia="Calibri" w:hAnsi="Calibri" w:cs="Calibri"/>
        </w:rPr>
        <w:lastRenderedPageBreak/>
        <w:t>的運算</w:t>
      </w:r>
      <w:proofErr w:type="gramStart"/>
      <w:r>
        <w:rPr>
          <w:rFonts w:ascii="Calibri" w:eastAsia="Calibri" w:hAnsi="Calibri" w:cs="Calibri"/>
        </w:rPr>
        <w:t>鍊</w:t>
      </w:r>
      <w:proofErr w:type="gramEnd"/>
      <w:r>
        <w:rPr>
          <w:rFonts w:ascii="Calibri" w:eastAsia="Calibri" w:hAnsi="Calibri" w:cs="Calibri"/>
        </w:rPr>
        <w:t>進行</w:t>
      </w:r>
      <w:r>
        <w:rPr>
          <w:rFonts w:ascii="Calibri" w:eastAsia="Calibri" w:hAnsi="Calibri" w:cs="Calibri"/>
        </w:rPr>
        <w:t xml:space="preserve"> 20,000 </w:t>
      </w:r>
      <w:r>
        <w:rPr>
          <w:rFonts w:ascii="Calibri" w:eastAsia="Calibri" w:hAnsi="Calibri" w:cs="Calibri"/>
        </w:rPr>
        <w:t>次的分析。</w:t>
      </w:r>
      <w:r>
        <w:rPr>
          <w:rFonts w:ascii="Calibri" w:eastAsia="Calibri" w:hAnsi="Calibri" w:cs="Calibri"/>
        </w:rPr>
        <w:t xml:space="preserve">R-hat </w:t>
      </w:r>
      <w:r>
        <w:rPr>
          <w:rFonts w:ascii="Calibri" w:eastAsia="Calibri" w:hAnsi="Calibri" w:cs="Calibri"/>
        </w:rPr>
        <w:t>值</w:t>
      </w:r>
      <w:r>
        <w:rPr>
          <w:rFonts w:ascii="Calibri" w:eastAsia="Calibri" w:hAnsi="Calibri" w:cs="Calibri"/>
        </w:rPr>
        <w:t>(</w:t>
      </w:r>
      <w:proofErr w:type="spellStart"/>
      <w:r>
        <w:rPr>
          <w:rFonts w:ascii="Calibri" w:eastAsia="Calibri" w:hAnsi="Calibri" w:cs="Calibri"/>
        </w:rPr>
        <w:t>G</w:t>
      </w:r>
      <w:r>
        <w:rPr>
          <w:rFonts w:ascii="Calibri" w:eastAsia="Calibri" w:hAnsi="Calibri" w:cs="Calibri"/>
        </w:rPr>
        <w:t>elman</w:t>
      </w:r>
      <w:proofErr w:type="spellEnd"/>
      <w:r>
        <w:rPr>
          <w:rFonts w:ascii="Calibri" w:eastAsia="Calibri" w:hAnsi="Calibri" w:cs="Calibri"/>
        </w:rPr>
        <w:t xml:space="preserve"> et al. 2003) </w:t>
      </w:r>
      <w:r>
        <w:rPr>
          <w:rFonts w:ascii="Calibri" w:eastAsia="Calibri" w:hAnsi="Calibri" w:cs="Calibri"/>
        </w:rPr>
        <w:t>將用來確認收斂狀況</w:t>
      </w:r>
      <w:r>
        <w:rPr>
          <w:rFonts w:ascii="Calibri" w:eastAsia="Calibri" w:hAnsi="Calibri" w:cs="Calibri"/>
        </w:rPr>
        <w:t xml:space="preserve"> (</w:t>
      </w:r>
      <w:proofErr w:type="spellStart"/>
      <w:r>
        <w:rPr>
          <w:rFonts w:ascii="Calibri" w:eastAsia="Calibri" w:hAnsi="Calibri" w:cs="Calibri"/>
        </w:rPr>
        <w:t>Spiegelhalter</w:t>
      </w:r>
      <w:proofErr w:type="spellEnd"/>
      <w:r>
        <w:rPr>
          <w:rFonts w:ascii="Calibri" w:eastAsia="Calibri" w:hAnsi="Calibri" w:cs="Calibri"/>
        </w:rPr>
        <w:t xml:space="preserve"> et al. 2003)</w:t>
      </w:r>
      <w:r>
        <w:rPr>
          <w:rFonts w:ascii="Calibri" w:eastAsia="Calibri" w:hAnsi="Calibri" w:cs="Calibri"/>
        </w:rPr>
        <w:t>。趨勢結果將呈現中位數、</w:t>
      </w:r>
      <w:r>
        <w:rPr>
          <w:rFonts w:ascii="Calibri" w:eastAsia="Calibri" w:hAnsi="Calibri" w:cs="Calibri"/>
        </w:rPr>
        <w:t>2.5</w:t>
      </w:r>
      <w:r>
        <w:rPr>
          <w:rFonts w:ascii="Calibri" w:eastAsia="Calibri" w:hAnsi="Calibri" w:cs="Calibri"/>
        </w:rPr>
        <w:t>百分位及</w:t>
      </w:r>
      <w:r>
        <w:rPr>
          <w:rFonts w:ascii="Calibri" w:eastAsia="Calibri" w:hAnsi="Calibri" w:cs="Calibri"/>
        </w:rPr>
        <w:t>97.5</w:t>
      </w:r>
      <w:r>
        <w:rPr>
          <w:rFonts w:ascii="Calibri" w:eastAsia="Calibri" w:hAnsi="Calibri" w:cs="Calibri"/>
        </w:rPr>
        <w:t>百分位。如果</w:t>
      </w:r>
      <w:r>
        <w:rPr>
          <w:rFonts w:ascii="Calibri" w:eastAsia="Calibri" w:hAnsi="Calibri" w:cs="Calibri"/>
        </w:rPr>
        <w:t>2.5</w:t>
      </w:r>
      <w:r>
        <w:rPr>
          <w:rFonts w:ascii="Calibri" w:eastAsia="Calibri" w:hAnsi="Calibri" w:cs="Calibri"/>
        </w:rPr>
        <w:t>百分位及</w:t>
      </w:r>
      <w:r>
        <w:rPr>
          <w:rFonts w:ascii="Calibri" w:eastAsia="Calibri" w:hAnsi="Calibri" w:cs="Calibri"/>
        </w:rPr>
        <w:t>97.5</w:t>
      </w:r>
      <w:r>
        <w:rPr>
          <w:rFonts w:ascii="Calibri" w:eastAsia="Calibri" w:hAnsi="Calibri" w:cs="Calibri"/>
        </w:rPr>
        <w:t>百分位之間不包含</w:t>
      </w:r>
      <w:proofErr w:type="gramStart"/>
      <w:r>
        <w:rPr>
          <w:rFonts w:ascii="Calibri" w:eastAsia="Calibri" w:hAnsi="Calibri" w:cs="Calibri"/>
        </w:rPr>
        <w:t>起始值者視為</w:t>
      </w:r>
      <w:proofErr w:type="gramEnd"/>
      <w:r>
        <w:rPr>
          <w:rFonts w:ascii="Calibri" w:eastAsia="Calibri" w:hAnsi="Calibri" w:cs="Calibri"/>
        </w:rPr>
        <w:t>族群有顯著變化，包含則視為族群無顯著變化。</w:t>
      </w:r>
    </w:p>
    <w:p w:rsidR="00CB2E1C" w:rsidRDefault="00CB2E1C">
      <w:pPr>
        <w:jc w:val="both"/>
        <w:rPr>
          <w:rFonts w:ascii="Calibri" w:eastAsia="Calibri" w:hAnsi="Calibri" w:cs="Calibri"/>
        </w:rPr>
      </w:pPr>
    </w:p>
    <w:p w:rsidR="00CB2E1C" w:rsidRDefault="000E6AD7" w:rsidP="000E6AD7">
      <w:pPr>
        <w:jc w:val="both"/>
        <w:rPr>
          <w:rFonts w:ascii="Calibri" w:eastAsia="Calibri" w:hAnsi="Calibri" w:cs="Calibri"/>
        </w:rPr>
      </w:pPr>
      <w:r>
        <w:rPr>
          <w:rFonts w:ascii="微軟正黑體" w:eastAsia="微軟正黑體" w:hAnsi="微軟正黑體" w:cs="微軟正黑體" w:hint="eastAsia"/>
        </w:rPr>
        <w:t>複合物種指標是檢視生物長期監測的重要指標</w:t>
      </w:r>
      <w:r>
        <w:rPr>
          <w:rFonts w:ascii="Calibri" w:eastAsia="Calibri" w:hAnsi="Calibri" w:cs="Calibri"/>
        </w:rPr>
        <w:t xml:space="preserve">(Buckland et al. 2005; </w:t>
      </w:r>
      <w:proofErr w:type="spellStart"/>
      <w:r>
        <w:rPr>
          <w:rFonts w:ascii="Calibri" w:eastAsia="Calibri" w:hAnsi="Calibri" w:cs="Calibri"/>
        </w:rPr>
        <w:t>Loh</w:t>
      </w:r>
      <w:proofErr w:type="spellEnd"/>
      <w:r>
        <w:rPr>
          <w:rFonts w:ascii="Calibri" w:eastAsia="Calibri" w:hAnsi="Calibri" w:cs="Calibri"/>
        </w:rPr>
        <w:t xml:space="preserve"> et al. 2005</w:t>
      </w:r>
      <w:proofErr w:type="gramStart"/>
      <w:r>
        <w:rPr>
          <w:rFonts w:ascii="Calibri" w:eastAsia="Calibri" w:hAnsi="Calibri" w:cs="Calibri"/>
        </w:rPr>
        <w:t>)</w:t>
      </w:r>
      <w:r>
        <w:rPr>
          <w:rFonts w:ascii="微軟正黑體" w:eastAsia="微軟正黑體" w:hAnsi="微軟正黑體" w:cs="微軟正黑體" w:hint="eastAsia"/>
        </w:rPr>
        <w:t>。</w:t>
      </w:r>
      <w:proofErr w:type="gramEnd"/>
      <w:r>
        <w:rPr>
          <w:rFonts w:ascii="微軟正黑體" w:eastAsia="微軟正黑體" w:hAnsi="微軟正黑體" w:cs="微軟正黑體" w:hint="eastAsia"/>
        </w:rPr>
        <w:t>將選定的物種的族群變化趨勢，以幾何平均方式結合，藉此建立複合物種指標</w:t>
      </w:r>
      <w:r>
        <w:rPr>
          <w:rFonts w:ascii="Calibri" w:eastAsia="Calibri" w:hAnsi="Calibri" w:cs="Calibri"/>
        </w:rPr>
        <w:t xml:space="preserve"> (Buckland et al. 2005)</w:t>
      </w:r>
      <w:r>
        <w:rPr>
          <w:rFonts w:ascii="微軟正黑體" w:eastAsia="微軟正黑體" w:hAnsi="微軟正黑體" w:cs="微軟正黑體" w:hint="eastAsia"/>
        </w:rPr>
        <w:t>。族群變動值</w:t>
      </w:r>
      <w:r>
        <w:rPr>
          <w:rFonts w:ascii="微軟正黑體" w:eastAsia="微軟正黑體" w:hAnsi="微軟正黑體" w:cs="微軟正黑體" w:hint="eastAsia"/>
        </w:rPr>
        <w:t>將從</w:t>
      </w:r>
      <w:r>
        <w:rPr>
          <w:rFonts w:ascii="Calibri" w:eastAsia="Calibri" w:hAnsi="Calibri" w:cs="Calibri"/>
        </w:rPr>
        <w:t xml:space="preserve"> 7,500</w:t>
      </w:r>
      <w:r>
        <w:rPr>
          <w:rFonts w:ascii="微軟正黑體" w:eastAsia="微軟正黑體" w:hAnsi="微軟正黑體" w:cs="微軟正黑體" w:hint="eastAsia"/>
        </w:rPr>
        <w:t>個</w:t>
      </w:r>
      <w:r>
        <w:rPr>
          <w:rFonts w:ascii="Calibri" w:eastAsia="Calibri" w:hAnsi="Calibri" w:cs="Calibri"/>
        </w:rPr>
        <w:t>MCMC</w:t>
      </w:r>
      <w:r>
        <w:rPr>
          <w:rFonts w:ascii="微軟正黑體" w:eastAsia="微軟正黑體" w:hAnsi="微軟正黑體" w:cs="微軟正黑體" w:hint="eastAsia"/>
        </w:rPr>
        <w:t>孤寂值中重複隨機取</w:t>
      </w:r>
      <w:r>
        <w:rPr>
          <w:rFonts w:ascii="Calibri" w:eastAsia="Calibri" w:hAnsi="Calibri" w:cs="Calibri"/>
        </w:rPr>
        <w:t xml:space="preserve"> 10,000 </w:t>
      </w:r>
      <w:r>
        <w:rPr>
          <w:rFonts w:ascii="微軟正黑體" w:eastAsia="微軟正黑體" w:hAnsi="微軟正黑體" w:cs="微軟正黑體" w:hint="eastAsia"/>
        </w:rPr>
        <w:t>次，用來估算複合物種指標的信賴區間。同樣以第一次調查為起始時間，指標值設定為</w:t>
      </w:r>
      <w:r>
        <w:rPr>
          <w:rFonts w:ascii="Calibri" w:eastAsia="Calibri" w:hAnsi="Calibri" w:cs="Calibri"/>
        </w:rPr>
        <w:t>100</w:t>
      </w:r>
      <w:r>
        <w:rPr>
          <w:rFonts w:ascii="微軟正黑體" w:eastAsia="微軟正黑體" w:hAnsi="微軟正黑體" w:cs="微軟正黑體" w:hint="eastAsia"/>
        </w:rPr>
        <w:t>。趨勢結果將呈現中位數、</w:t>
      </w:r>
      <w:r>
        <w:rPr>
          <w:rFonts w:ascii="Calibri" w:eastAsia="Calibri" w:hAnsi="Calibri" w:cs="Calibri"/>
        </w:rPr>
        <w:t>2.5</w:t>
      </w:r>
      <w:r>
        <w:rPr>
          <w:rFonts w:ascii="微軟正黑體" w:eastAsia="微軟正黑體" w:hAnsi="微軟正黑體" w:cs="微軟正黑體" w:hint="eastAsia"/>
        </w:rPr>
        <w:t>百分位及</w:t>
      </w:r>
      <w:r>
        <w:rPr>
          <w:rFonts w:ascii="Calibri" w:eastAsia="Calibri" w:hAnsi="Calibri" w:cs="Calibri"/>
        </w:rPr>
        <w:t>97.5</w:t>
      </w:r>
      <w:r>
        <w:rPr>
          <w:rFonts w:ascii="微軟正黑體" w:eastAsia="微軟正黑體" w:hAnsi="微軟正黑體" w:cs="微軟正黑體" w:hint="eastAsia"/>
        </w:rPr>
        <w:t>百分位。如果</w:t>
      </w:r>
      <w:r>
        <w:rPr>
          <w:rFonts w:ascii="Calibri" w:eastAsia="Calibri" w:hAnsi="Calibri" w:cs="Calibri"/>
        </w:rPr>
        <w:t>2.5</w:t>
      </w:r>
      <w:r>
        <w:rPr>
          <w:rFonts w:ascii="微軟正黑體" w:eastAsia="微軟正黑體" w:hAnsi="微軟正黑體" w:cs="微軟正黑體" w:hint="eastAsia"/>
        </w:rPr>
        <w:t>百分位及</w:t>
      </w:r>
      <w:r>
        <w:rPr>
          <w:rFonts w:ascii="Calibri" w:eastAsia="Calibri" w:hAnsi="Calibri" w:cs="Calibri"/>
        </w:rPr>
        <w:t>97.5</w:t>
      </w:r>
      <w:r>
        <w:rPr>
          <w:rFonts w:ascii="微軟正黑體" w:eastAsia="微軟正黑體" w:hAnsi="微軟正黑體" w:cs="微軟正黑體" w:hint="eastAsia"/>
        </w:rPr>
        <w:t>百分位之間不包含起始值</w:t>
      </w:r>
      <w:r>
        <w:rPr>
          <w:rFonts w:ascii="Calibri" w:eastAsia="Calibri" w:hAnsi="Calibri" w:cs="Calibri"/>
        </w:rPr>
        <w:t>100</w:t>
      </w:r>
      <w:r>
        <w:rPr>
          <w:rFonts w:ascii="微軟正黑體" w:eastAsia="微軟正黑體" w:hAnsi="微軟正黑體" w:cs="微軟正黑體" w:hint="eastAsia"/>
        </w:rPr>
        <w:t>者視為顯著，包含則視為不顯著。</w:t>
      </w:r>
      <w:bookmarkStart w:id="1" w:name="_GoBack"/>
      <w:bookmarkEnd w:id="1"/>
    </w:p>
    <w:p w:rsidR="00CB2E1C" w:rsidRDefault="00CB2E1C">
      <w:pPr>
        <w:rPr>
          <w:rFonts w:ascii="Calibri" w:eastAsia="Calibri" w:hAnsi="Calibri" w:cs="Calibri"/>
        </w:rPr>
      </w:pPr>
    </w:p>
    <w:sectPr w:rsidR="00CB2E1C" w:rsidSect="000E6AD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1C"/>
    <w:rsid w:val="000E6AD7"/>
    <w:rsid w:val="00CB2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0A11"/>
  <w15:docId w15:val="{A169C01D-FB4C-436F-97FF-5B7AD45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dc:creator>
  <cp:lastModifiedBy>ASUS</cp:lastModifiedBy>
  <cp:revision>2</cp:revision>
  <dcterms:created xsi:type="dcterms:W3CDTF">2024-06-26T02:52:00Z</dcterms:created>
  <dcterms:modified xsi:type="dcterms:W3CDTF">2024-06-26T02:52:00Z</dcterms:modified>
</cp:coreProperties>
</file>