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16" w:rsidRPr="000A3316" w:rsidRDefault="000A3316" w:rsidP="000A3316">
      <w:pPr>
        <w:jc w:val="righ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   </w:t>
      </w:r>
      <w:r w:rsidRPr="000A3316">
        <w:rPr>
          <w:rFonts w:ascii="標楷體" w:eastAsia="標楷體" w:hAnsi="標楷體" w:hint="eastAsia"/>
          <w:b/>
          <w:bCs/>
          <w:sz w:val="22"/>
        </w:rPr>
        <w:t>版本1  訂定日期:2024年4月18日</w:t>
      </w:r>
    </w:p>
    <w:p w:rsidR="000A3316" w:rsidRPr="009200BA" w:rsidRDefault="00FA5635" w:rsidP="000A331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00BA">
        <w:rPr>
          <w:rFonts w:ascii="標楷體" w:eastAsia="標楷體" w:hAnsi="標楷體"/>
          <w:b/>
          <w:bCs/>
          <w:sz w:val="36"/>
          <w:szCs w:val="36"/>
        </w:rPr>
        <w:t>土壤健康</w:t>
      </w:r>
      <w:r w:rsidR="000A3316">
        <w:rPr>
          <w:rFonts w:ascii="標楷體" w:eastAsia="標楷體" w:hAnsi="標楷體"/>
          <w:b/>
          <w:bCs/>
          <w:sz w:val="36"/>
          <w:szCs w:val="36"/>
        </w:rPr>
        <w:t>指標</w:t>
      </w:r>
      <w:r w:rsidR="000A3316" w:rsidRPr="009200BA">
        <w:rPr>
          <w:rFonts w:ascii="標楷體" w:eastAsia="標楷體" w:hAnsi="標楷體" w:hint="eastAsia"/>
          <w:b/>
          <w:bCs/>
          <w:sz w:val="36"/>
          <w:szCs w:val="36"/>
        </w:rPr>
        <w:t>Protocol</w:t>
      </w:r>
    </w:p>
    <w:p w:rsidR="00FA5635" w:rsidRPr="009200BA" w:rsidRDefault="000A3316" w:rsidP="00FA563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:rsidR="00FA5635" w:rsidRPr="00BF5FDE" w:rsidRDefault="00143EBA" w:rsidP="00BF5FD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BF5FDE">
        <w:rPr>
          <w:rFonts w:ascii="標楷體" w:eastAsia="標楷體" w:hAnsi="標楷體" w:hint="eastAsia"/>
          <w:b/>
          <w:color w:val="000000"/>
          <w:sz w:val="28"/>
          <w:szCs w:val="28"/>
        </w:rPr>
        <w:t>總體密度</w:t>
      </w:r>
      <w:r w:rsidR="00A1672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</w:t>
      </w:r>
      <w:proofErr w:type="gramStart"/>
      <w:r w:rsidR="00A1672B">
        <w:rPr>
          <w:rFonts w:ascii="標楷體" w:eastAsia="標楷體" w:hAnsi="標楷體" w:hint="eastAsia"/>
          <w:b/>
          <w:color w:val="000000"/>
          <w:sz w:val="28"/>
          <w:szCs w:val="28"/>
        </w:rPr>
        <w:t>土環法</w:t>
      </w:r>
      <w:proofErr w:type="gramEnd"/>
      <w:r w:rsidR="00A1672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047FD9" w:rsidRDefault="00047FD9" w:rsidP="00047FD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器材</w:t>
      </w:r>
      <w:r w:rsidRPr="00315076">
        <w:rPr>
          <w:rFonts w:ascii="標楷體" w:eastAsia="標楷體" w:hAnsi="標楷體"/>
        </w:rPr>
        <w:t>：</w:t>
      </w:r>
      <w:r w:rsidR="00BF5FDE">
        <w:rPr>
          <w:rFonts w:ascii="標楷體" w:eastAsia="標楷體" w:hAnsi="標楷體"/>
        </w:rPr>
        <w:t>不鏽鋼</w:t>
      </w:r>
      <w:proofErr w:type="gramStart"/>
      <w:r w:rsidR="00622361">
        <w:rPr>
          <w:rFonts w:ascii="標楷體" w:eastAsia="標楷體" w:hAnsi="標楷體"/>
        </w:rPr>
        <w:t>製</w:t>
      </w:r>
      <w:r w:rsidR="00622361">
        <w:rPr>
          <w:rFonts w:ascii="標楷體" w:eastAsia="標楷體" w:hAnsi="標楷體" w:hint="eastAsia"/>
        </w:rPr>
        <w:t>土環</w:t>
      </w:r>
      <w:r w:rsidR="00D77A81">
        <w:rPr>
          <w:rFonts w:ascii="標楷體" w:eastAsia="標楷體" w:hAnsi="標楷體"/>
        </w:rPr>
        <w:t>、</w:t>
      </w:r>
      <w:proofErr w:type="gramEnd"/>
      <w:r w:rsidR="00D77A81">
        <w:rPr>
          <w:rFonts w:ascii="標楷體" w:eastAsia="標楷體" w:hAnsi="標楷體"/>
        </w:rPr>
        <w:t>烘箱及</w:t>
      </w:r>
      <w:r>
        <w:rPr>
          <w:rFonts w:ascii="標楷體" w:eastAsia="標楷體" w:hAnsi="標楷體"/>
        </w:rPr>
        <w:t>電子天平(精度0.01</w:t>
      </w:r>
      <w:r w:rsidR="00AB32FD">
        <w:rPr>
          <w:rFonts w:ascii="標楷體" w:eastAsia="標楷體" w:hAnsi="標楷體" w:hint="eastAsia"/>
        </w:rPr>
        <w:t>克</w:t>
      </w:r>
      <w:r>
        <w:rPr>
          <w:rFonts w:ascii="標楷體" w:eastAsia="標楷體" w:hAnsi="標楷體"/>
        </w:rPr>
        <w:t>)</w:t>
      </w:r>
    </w:p>
    <w:p w:rsidR="00BF5FDE" w:rsidRDefault="00BF5FDE" w:rsidP="00047FD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步驟</w:t>
      </w:r>
      <w:r w:rsidRPr="00315076">
        <w:rPr>
          <w:rFonts w:ascii="標楷體" w:eastAsia="標楷體" w:hAnsi="標楷體"/>
        </w:rPr>
        <w:t>：</w:t>
      </w:r>
    </w:p>
    <w:p w:rsidR="004D4B9A" w:rsidRPr="004D4B9A" w:rsidRDefault="00BF5FDE" w:rsidP="004D4B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r w:rsidRPr="00323C2D">
        <w:rPr>
          <w:rFonts w:ascii="標楷體" w:eastAsia="標楷體" w:hAnsi="標楷體"/>
        </w:rPr>
        <w:t>以已知體積</w:t>
      </w:r>
      <w:r w:rsidR="002821BC">
        <w:rPr>
          <w:rFonts w:ascii="標楷體" w:eastAsia="標楷體" w:hAnsi="標楷體" w:hint="eastAsia"/>
        </w:rPr>
        <w:t>及重量</w:t>
      </w:r>
      <w:r w:rsidR="00EB39D6">
        <w:rPr>
          <w:rFonts w:ascii="標楷體" w:eastAsia="標楷體" w:hAnsi="標楷體"/>
        </w:rPr>
        <w:t>之不鏽鋼</w:t>
      </w:r>
      <w:proofErr w:type="gramStart"/>
      <w:r w:rsidR="00EB39D6">
        <w:rPr>
          <w:rFonts w:ascii="標楷體" w:eastAsia="標楷體" w:hAnsi="標楷體"/>
        </w:rPr>
        <w:t>環製土環</w:t>
      </w:r>
      <w:r w:rsidR="003D3E9B">
        <w:rPr>
          <w:rFonts w:ascii="標楷體" w:eastAsia="標楷體" w:hAnsi="標楷體"/>
        </w:rPr>
        <w:t>，</w:t>
      </w:r>
      <w:proofErr w:type="gramEnd"/>
      <w:r w:rsidR="003D3E9B">
        <w:rPr>
          <w:rFonts w:ascii="標楷體" w:eastAsia="標楷體" w:hAnsi="標楷體"/>
        </w:rPr>
        <w:t>採取</w:t>
      </w:r>
      <w:r w:rsidRPr="00323C2D">
        <w:rPr>
          <w:rFonts w:ascii="標楷體" w:eastAsia="標楷體" w:hAnsi="標楷體"/>
        </w:rPr>
        <w:t>0-</w:t>
      </w:r>
      <w:r w:rsidR="003D3E9B">
        <w:rPr>
          <w:rFonts w:ascii="標楷體" w:eastAsia="標楷體" w:hAnsi="標楷體"/>
        </w:rPr>
        <w:t>15、15-30</w:t>
      </w:r>
      <w:r w:rsidR="004D4B9A">
        <w:rPr>
          <w:rFonts w:ascii="標楷體" w:eastAsia="標楷體" w:hAnsi="標楷體"/>
        </w:rPr>
        <w:t>公分</w:t>
      </w:r>
      <w:r w:rsidR="00DE7765">
        <w:rPr>
          <w:rFonts w:ascii="標楷體" w:eastAsia="標楷體" w:hAnsi="標楷體"/>
        </w:rPr>
        <w:t>之土壤</w:t>
      </w:r>
      <w:r w:rsidR="004D4B9A">
        <w:rPr>
          <w:rFonts w:ascii="標楷體" w:eastAsia="標楷體" w:hAnsi="標楷體"/>
        </w:rPr>
        <w:t>。</w:t>
      </w:r>
    </w:p>
    <w:p w:rsidR="004D4B9A" w:rsidRPr="004D4B9A" w:rsidRDefault="004D4B9A" w:rsidP="004D4B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proofErr w:type="gramStart"/>
      <w:r>
        <w:rPr>
          <w:rFonts w:ascii="標楷體" w:eastAsia="標楷體" w:hAnsi="標楷體"/>
        </w:rPr>
        <w:t>將取土後的土</w:t>
      </w:r>
      <w:r w:rsidR="00DE7765">
        <w:rPr>
          <w:rFonts w:ascii="標楷體" w:eastAsia="標楷體" w:hAnsi="標楷體"/>
        </w:rPr>
        <w:t>環</w:t>
      </w:r>
      <w:r w:rsidR="00AB32FD">
        <w:rPr>
          <w:rFonts w:ascii="標楷體" w:eastAsia="標楷體" w:hAnsi="標楷體"/>
        </w:rPr>
        <w:t>以</w:t>
      </w:r>
      <w:proofErr w:type="gramEnd"/>
      <w:r w:rsidR="00DE7765">
        <w:rPr>
          <w:rFonts w:ascii="標楷體" w:eastAsia="標楷體" w:hAnsi="標楷體"/>
        </w:rPr>
        <w:t>1</w:t>
      </w:r>
      <w:r w:rsidR="00BF5FDE" w:rsidRPr="00323C2D">
        <w:rPr>
          <w:rFonts w:ascii="標楷體" w:eastAsia="標楷體" w:hAnsi="標楷體"/>
        </w:rPr>
        <w:t>0</w:t>
      </w:r>
      <w:r w:rsidR="00DE7765">
        <w:rPr>
          <w:rFonts w:ascii="標楷體" w:eastAsia="標楷體" w:hAnsi="標楷體"/>
        </w:rPr>
        <w:t>5</w:t>
      </w:r>
      <w:r w:rsidR="00DE7765">
        <w:rPr>
          <w:rFonts w:ascii="標楷體" w:eastAsia="標楷體" w:hAnsi="標楷體" w:hint="eastAsia"/>
        </w:rPr>
        <w:t xml:space="preserve"> </w:t>
      </w:r>
      <w:r w:rsidR="00DE7765">
        <w:rPr>
          <w:rFonts w:ascii="標楷體" w:eastAsia="標楷體" w:hAnsi="標楷體"/>
        </w:rPr>
        <w:t>±</w:t>
      </w:r>
      <w:r w:rsidR="00DE7765">
        <w:rPr>
          <w:rFonts w:ascii="標楷體" w:eastAsia="標楷體" w:hAnsi="標楷體" w:hint="eastAsia"/>
        </w:rPr>
        <w:t xml:space="preserve"> 5</w:t>
      </w:r>
      <w:r w:rsidR="00AB32FD">
        <w:rPr>
          <w:rFonts w:ascii="標楷體" w:eastAsia="標楷體" w:hAnsi="標楷體"/>
        </w:rPr>
        <w:t>℃</w:t>
      </w:r>
      <w:r>
        <w:rPr>
          <w:rFonts w:ascii="標楷體" w:eastAsia="標楷體" w:hAnsi="標楷體"/>
        </w:rPr>
        <w:t>烘箱進行烘乾</w:t>
      </w:r>
      <w:r w:rsidR="00432216">
        <w:rPr>
          <w:rFonts w:ascii="標楷體" w:eastAsia="標楷體" w:hAnsi="標楷體"/>
        </w:rPr>
        <w:t>24小時</w:t>
      </w:r>
      <w:r>
        <w:rPr>
          <w:rFonts w:ascii="標楷體" w:eastAsia="標楷體" w:hAnsi="標楷體"/>
        </w:rPr>
        <w:t>。</w:t>
      </w:r>
    </w:p>
    <w:p w:rsidR="00817212" w:rsidRPr="00817212" w:rsidRDefault="00817212" w:rsidP="004D4B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</w:rPr>
        <w:t>待溫度降至室溫後</w:t>
      </w:r>
      <w:proofErr w:type="gramStart"/>
      <w:r>
        <w:rPr>
          <w:rFonts w:ascii="標楷體" w:eastAsia="標楷體" w:hAnsi="標楷體"/>
        </w:rPr>
        <w:t>秤乾重</w:t>
      </w:r>
      <w:proofErr w:type="gramEnd"/>
      <w:r w:rsidR="00910F31">
        <w:rPr>
          <w:rFonts w:ascii="標楷體" w:eastAsia="標楷體" w:hAnsi="標楷體"/>
        </w:rPr>
        <w:t>。</w:t>
      </w:r>
    </w:p>
    <w:p w:rsidR="00047FD9" w:rsidRPr="008B78CC" w:rsidRDefault="00BF5FDE" w:rsidP="009B185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r w:rsidRPr="00323C2D">
        <w:rPr>
          <w:rFonts w:ascii="標楷體" w:eastAsia="標楷體" w:hAnsi="標楷體"/>
        </w:rPr>
        <w:t>以</w:t>
      </w:r>
      <w:r w:rsidR="002821BC">
        <w:rPr>
          <w:rFonts w:ascii="標楷體" w:eastAsia="標楷體" w:hAnsi="標楷體"/>
        </w:rPr>
        <w:t>烘</w:t>
      </w:r>
      <w:r w:rsidRPr="00323C2D">
        <w:rPr>
          <w:rFonts w:ascii="標楷體" w:eastAsia="標楷體" w:hAnsi="標楷體"/>
        </w:rPr>
        <w:t>乾</w:t>
      </w:r>
      <w:r w:rsidR="002821BC">
        <w:rPr>
          <w:rFonts w:ascii="標楷體" w:eastAsia="標楷體" w:hAnsi="標楷體"/>
        </w:rPr>
        <w:t>土</w:t>
      </w:r>
      <w:r w:rsidRPr="00323C2D">
        <w:rPr>
          <w:rFonts w:ascii="標楷體" w:eastAsia="標楷體" w:hAnsi="標楷體"/>
        </w:rPr>
        <w:t>重 /</w:t>
      </w:r>
      <w:proofErr w:type="gramStart"/>
      <w:r w:rsidR="002821BC">
        <w:rPr>
          <w:rFonts w:ascii="標楷體" w:eastAsia="標楷體" w:hAnsi="標楷體"/>
        </w:rPr>
        <w:t>土環</w:t>
      </w:r>
      <w:r w:rsidRPr="00323C2D">
        <w:rPr>
          <w:rFonts w:ascii="標楷體" w:eastAsia="標楷體" w:hAnsi="標楷體"/>
        </w:rPr>
        <w:t>體積</w:t>
      </w:r>
      <w:proofErr w:type="gramEnd"/>
      <w:r w:rsidRPr="00323C2D">
        <w:rPr>
          <w:rFonts w:ascii="標楷體" w:eastAsia="標楷體" w:hAnsi="標楷體"/>
        </w:rPr>
        <w:t>計算總體密度。</w:t>
      </w:r>
    </w:p>
    <w:p w:rsidR="008B78CC" w:rsidRDefault="008B78CC" w:rsidP="008B78CC">
      <w:pPr>
        <w:pStyle w:val="a3"/>
        <w:ind w:leftChars="0" w:left="720"/>
        <w:rPr>
          <w:rFonts w:ascii="標楷體" w:eastAsia="標楷體" w:hAnsi="標楷體"/>
        </w:rPr>
      </w:pPr>
      <m:oMathPara>
        <m:oMath>
          <m:r>
            <m:rPr>
              <m:sty m:val="p"/>
            </m:rPr>
            <w:rPr>
              <w:rFonts w:ascii="Cambria Math" w:eastAsia="標楷體" w:hAnsi="Cambria Math"/>
            </w:rPr>
            <m:t>總體密度</m:t>
          </m:r>
          <m:d>
            <m:dPr>
              <m:ctrlPr>
                <w:rPr>
                  <w:rFonts w:ascii="Cambria Math" w:eastAsia="標楷體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g/cm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vertAlign w:val="superscript"/>
                </w:rPr>
                <m:t>3</m:t>
              </m:r>
            </m:e>
          </m:d>
          <m:r>
            <m:rPr>
              <m:sty m:val="p"/>
            </m:rP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標楷體" w:hAnsi="Cambria Math"/>
                </w:rPr>
                <m:t>烘乾土重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 xml:space="preserve"> (g)</m:t>
              </m:r>
            </m:num>
            <m:den>
              <m:r>
                <m:rPr>
                  <m:sty m:val="p"/>
                </m:rPr>
                <w:rPr>
                  <w:rFonts w:ascii="Cambria Math" w:eastAsia="標楷體" w:hAnsi="Cambria Math"/>
                </w:rPr>
                <m:t>土環體積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(cm3)</m:t>
              </m:r>
            </m:den>
          </m:f>
        </m:oMath>
      </m:oMathPara>
    </w:p>
    <w:p w:rsidR="00224ACF" w:rsidRPr="00224ACF" w:rsidRDefault="00224ACF" w:rsidP="008B78CC">
      <w:pPr>
        <w:pStyle w:val="a3"/>
        <w:ind w:leftChars="0" w:left="720"/>
        <w:rPr>
          <w:rFonts w:ascii="標楷體" w:eastAsia="標楷體" w:hAnsi="標楷體"/>
          <w:b/>
          <w:color w:val="000000"/>
          <w:szCs w:val="24"/>
        </w:rPr>
      </w:pPr>
    </w:p>
    <w:p w:rsidR="00143EBA" w:rsidRPr="00BF5FDE" w:rsidRDefault="00143EBA" w:rsidP="00BF5FD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F5FDE">
        <w:rPr>
          <w:rFonts w:ascii="標楷體" w:eastAsia="標楷體" w:hAnsi="標楷體" w:hint="eastAsia"/>
          <w:b/>
          <w:color w:val="000000"/>
          <w:sz w:val="28"/>
          <w:szCs w:val="28"/>
        </w:rPr>
        <w:t>土壤團粒穩定度</w:t>
      </w:r>
      <w:r w:rsidR="008B78C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1D613A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proofErr w:type="gramStart"/>
      <w:r w:rsidR="001D613A">
        <w:rPr>
          <w:rFonts w:ascii="標楷體" w:eastAsia="標楷體" w:hAnsi="標楷體" w:hint="eastAsia"/>
          <w:b/>
          <w:color w:val="000000"/>
          <w:sz w:val="28"/>
          <w:szCs w:val="28"/>
        </w:rPr>
        <w:t>濕篩法</w:t>
      </w:r>
      <w:proofErr w:type="gramEnd"/>
      <w:r w:rsidR="001D613A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274038" w:rsidRDefault="00744036" w:rsidP="00134DA2">
      <w:pPr>
        <w:pStyle w:val="a3"/>
        <w:ind w:leftChars="0" w:left="360"/>
        <w:rPr>
          <w:rFonts w:ascii="標楷體" w:eastAsia="標楷體" w:hAnsi="標楷體"/>
        </w:rPr>
      </w:pPr>
      <w:bookmarkStart w:id="0" w:name="_Hlk161590957"/>
      <w:r>
        <w:rPr>
          <w:rFonts w:ascii="標楷體" w:eastAsia="標楷體" w:hAnsi="標楷體"/>
        </w:rPr>
        <w:t>儀器</w:t>
      </w:r>
      <w:r w:rsidR="00923674"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W</w:t>
      </w:r>
      <w:r>
        <w:rPr>
          <w:rFonts w:ascii="標楷體" w:eastAsia="標楷體" w:hAnsi="標楷體" w:hint="eastAsia"/>
        </w:rPr>
        <w:t xml:space="preserve">et sieving apparatus (from </w:t>
      </w:r>
      <w:proofErr w:type="spellStart"/>
      <w:r>
        <w:rPr>
          <w:rFonts w:ascii="標楷體" w:eastAsia="標楷體" w:hAnsi="標楷體" w:hint="eastAsia"/>
        </w:rPr>
        <w:t>Eijkelkamp</w:t>
      </w:r>
      <w:proofErr w:type="spellEnd"/>
      <w:r>
        <w:rPr>
          <w:rFonts w:ascii="標楷體" w:eastAsia="標楷體" w:hAnsi="標楷體" w:hint="eastAsia"/>
        </w:rPr>
        <w:t>)</w:t>
      </w:r>
    </w:p>
    <w:p w:rsidR="004949C1" w:rsidRDefault="004949C1" w:rsidP="00134DA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器材</w:t>
      </w:r>
      <w:r w:rsidRPr="00315076"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電子天平(精度0.01</w:t>
      </w:r>
      <w:r w:rsidR="00B2183E">
        <w:rPr>
          <w:rFonts w:ascii="標楷體" w:eastAsia="標楷體" w:hAnsi="標楷體" w:hint="eastAsia"/>
        </w:rPr>
        <w:t>克</w:t>
      </w:r>
      <w:r>
        <w:rPr>
          <w:rFonts w:ascii="標楷體" w:eastAsia="標楷體" w:hAnsi="標楷體"/>
        </w:rPr>
        <w:t>)</w:t>
      </w:r>
    </w:p>
    <w:p w:rsidR="00923674" w:rsidRDefault="00923674" w:rsidP="00134DA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試劑</w:t>
      </w:r>
      <w:r w:rsidR="00910F31">
        <w:rPr>
          <w:rFonts w:ascii="標楷體" w:eastAsia="標楷體" w:hAnsi="標楷體"/>
        </w:rPr>
        <w:t>：</w:t>
      </w:r>
      <w:r w:rsidR="008B4769">
        <w:rPr>
          <w:rFonts w:ascii="標楷體" w:eastAsia="標楷體" w:hAnsi="標楷體"/>
        </w:rPr>
        <w:t>0.2%</w:t>
      </w:r>
      <w:r w:rsidR="001F2448">
        <w:rPr>
          <w:rFonts w:ascii="標楷體" w:eastAsia="標楷體" w:hAnsi="標楷體"/>
        </w:rPr>
        <w:t>偏磷酸鈉、</w:t>
      </w:r>
      <w:r w:rsidR="00910F31">
        <w:rPr>
          <w:rFonts w:ascii="標楷體" w:eastAsia="標楷體" w:hAnsi="標楷體"/>
        </w:rPr>
        <w:t>0.2%</w:t>
      </w:r>
      <w:r w:rsidR="00910F31" w:rsidRPr="00DB1E41">
        <w:rPr>
          <w:rFonts w:ascii="標楷體" w:eastAsia="標楷體" w:hAnsi="標楷體"/>
        </w:rPr>
        <w:t>氫氧化鈉</w:t>
      </w:r>
      <w:r w:rsidR="006F604C">
        <w:rPr>
          <w:rFonts w:ascii="標楷體" w:eastAsia="標楷體" w:hAnsi="標楷體"/>
        </w:rPr>
        <w:t>溶液</w:t>
      </w:r>
      <w:r w:rsidR="001F2448">
        <w:rPr>
          <w:rFonts w:ascii="標楷體" w:eastAsia="標楷體" w:hAnsi="標楷體"/>
        </w:rPr>
        <w:t>及</w:t>
      </w:r>
      <w:r w:rsidR="00116F0A">
        <w:rPr>
          <w:rFonts w:ascii="標楷體" w:eastAsia="標楷體" w:hAnsi="標楷體"/>
        </w:rPr>
        <w:t>RO水</w:t>
      </w:r>
    </w:p>
    <w:p w:rsidR="00262C56" w:rsidRDefault="00262C56" w:rsidP="00134DA2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步驟</w:t>
      </w:r>
      <w:r>
        <w:rPr>
          <w:rFonts w:ascii="標楷體" w:eastAsia="標楷體" w:hAnsi="標楷體"/>
        </w:rPr>
        <w:t>：</w:t>
      </w:r>
    </w:p>
    <w:p w:rsidR="002F7E7E" w:rsidRPr="008B78CC" w:rsidRDefault="007376A7" w:rsidP="002F7E7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B78CC">
        <w:rPr>
          <w:rFonts w:ascii="標楷體" w:eastAsia="標楷體" w:hAnsi="標楷體"/>
        </w:rPr>
        <w:t>土壤風乾後過篩，留下1mm-2mm</w:t>
      </w:r>
      <w:r w:rsidR="002F7E7E" w:rsidRPr="008B78CC">
        <w:rPr>
          <w:rFonts w:ascii="標楷體" w:eastAsia="標楷體" w:hAnsi="標楷體"/>
        </w:rPr>
        <w:t>粒徑大小風乾土壤。測定土壤樣本pH值</w:t>
      </w:r>
      <w:r w:rsidR="00076823" w:rsidRPr="008B78CC">
        <w:rPr>
          <w:rFonts w:ascii="標楷體" w:eastAsia="標楷體" w:hAnsi="標楷體"/>
        </w:rPr>
        <w:t>。</w:t>
      </w:r>
    </w:p>
    <w:p w:rsidR="007376A7" w:rsidRPr="002F7E7E" w:rsidRDefault="007376A7" w:rsidP="002F7E7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2F7E7E">
        <w:rPr>
          <w:rFonts w:ascii="標楷體" w:eastAsia="標楷體" w:hAnsi="標楷體"/>
        </w:rPr>
        <w:t>樣品杯</w:t>
      </w:r>
      <w:r w:rsidR="0097721B">
        <w:rPr>
          <w:rFonts w:ascii="標楷體" w:eastAsia="標楷體" w:hAnsi="標楷體"/>
        </w:rPr>
        <w:t>A</w:t>
      </w:r>
      <w:r w:rsidRPr="002F7E7E">
        <w:rPr>
          <w:rFonts w:ascii="標楷體" w:eastAsia="標楷體" w:hAnsi="標楷體"/>
        </w:rPr>
        <w:t>秤重</w:t>
      </w:r>
      <w:r w:rsidRPr="002F7E7E">
        <w:rPr>
          <w:rFonts w:ascii="標楷體" w:eastAsia="標楷體" w:hAnsi="標楷體" w:hint="eastAsia"/>
        </w:rPr>
        <w:t>(W1)</w:t>
      </w:r>
      <w:r w:rsidR="00076823">
        <w:rPr>
          <w:rFonts w:ascii="標楷體" w:eastAsia="標楷體" w:hAnsi="標楷體" w:hint="eastAsia"/>
        </w:rPr>
        <w:t>。</w:t>
      </w:r>
    </w:p>
    <w:p w:rsidR="007376A7" w:rsidRPr="00D54464" w:rsidRDefault="007376A7" w:rsidP="00D5446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proofErr w:type="gramStart"/>
      <w:r w:rsidRPr="00D54464">
        <w:rPr>
          <w:rFonts w:ascii="標楷體" w:eastAsia="標楷體" w:hAnsi="標楷體"/>
        </w:rPr>
        <w:t>秤取4克</w:t>
      </w:r>
      <w:proofErr w:type="gramEnd"/>
      <w:r w:rsidRPr="00D54464">
        <w:rPr>
          <w:rFonts w:ascii="標楷體" w:eastAsia="標楷體" w:hAnsi="標楷體"/>
        </w:rPr>
        <w:t>樣本置於</w:t>
      </w:r>
      <w:r w:rsidR="008B4769">
        <w:rPr>
          <w:rFonts w:ascii="標楷體" w:eastAsia="標楷體" w:hAnsi="標楷體"/>
        </w:rPr>
        <w:t>0.25mm</w:t>
      </w:r>
      <w:r w:rsidRPr="00D54464">
        <w:rPr>
          <w:rFonts w:ascii="標楷體" w:eastAsia="標楷體" w:hAnsi="標楷體"/>
        </w:rPr>
        <w:t>篩網上</w:t>
      </w:r>
      <w:r w:rsidR="00076823">
        <w:rPr>
          <w:rFonts w:ascii="標楷體" w:eastAsia="標楷體" w:hAnsi="標楷體"/>
        </w:rPr>
        <w:t>。</w:t>
      </w:r>
    </w:p>
    <w:p w:rsidR="007376A7" w:rsidRPr="00D54464" w:rsidRDefault="007376A7" w:rsidP="00D5446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D54464">
        <w:rPr>
          <w:rFonts w:ascii="標楷體" w:eastAsia="標楷體" w:hAnsi="標楷體"/>
        </w:rPr>
        <w:t>利用噴霧器</w:t>
      </w:r>
      <w:r w:rsidRPr="00D54464">
        <w:rPr>
          <w:rFonts w:ascii="標楷體" w:eastAsia="標楷體" w:hAnsi="標楷體" w:hint="eastAsia"/>
        </w:rPr>
        <w:t>(洗滌瓶)</w:t>
      </w:r>
      <w:proofErr w:type="gramStart"/>
      <w:r w:rsidRPr="00D54464">
        <w:rPr>
          <w:rFonts w:ascii="標楷體" w:eastAsia="標楷體" w:hAnsi="標楷體"/>
        </w:rPr>
        <w:t>預濕樣本</w:t>
      </w:r>
      <w:proofErr w:type="gramEnd"/>
      <w:r w:rsidRPr="00D54464">
        <w:rPr>
          <w:rFonts w:ascii="標楷體" w:eastAsia="標楷體" w:hAnsi="標楷體"/>
        </w:rPr>
        <w:t>等待5-10分鐘使樣品充分濕潤</w:t>
      </w:r>
      <w:r w:rsidR="00116F0A">
        <w:rPr>
          <w:rFonts w:ascii="標楷體" w:eastAsia="標楷體" w:hAnsi="標楷體"/>
        </w:rPr>
        <w:t>。</w:t>
      </w:r>
    </w:p>
    <w:p w:rsidR="007376A7" w:rsidRPr="0097721B" w:rsidRDefault="007376A7" w:rsidP="00D5446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7721B">
        <w:rPr>
          <w:rFonts w:ascii="標楷體" w:eastAsia="標楷體" w:hAnsi="標楷體"/>
        </w:rPr>
        <w:t>加入</w:t>
      </w:r>
      <w:r w:rsidR="0097721B" w:rsidRPr="0097721B">
        <w:rPr>
          <w:rFonts w:ascii="標楷體" w:eastAsia="標楷體" w:hAnsi="標楷體"/>
        </w:rPr>
        <w:t>85</w:t>
      </w:r>
      <w:r w:rsidR="0097721B" w:rsidRPr="0097721B">
        <w:rPr>
          <w:rFonts w:ascii="標楷體" w:eastAsia="標楷體" w:hAnsi="標楷體" w:hint="eastAsia"/>
        </w:rPr>
        <w:t>毫升</w:t>
      </w:r>
      <w:r w:rsidR="0097721B" w:rsidRPr="0097721B">
        <w:rPr>
          <w:rFonts w:ascii="標楷體" w:eastAsia="標楷體" w:hAnsi="標楷體"/>
        </w:rPr>
        <w:t>RO</w:t>
      </w:r>
      <w:proofErr w:type="gramStart"/>
      <w:r w:rsidRPr="0097721B">
        <w:rPr>
          <w:rFonts w:ascii="標楷體" w:eastAsia="標楷體" w:hAnsi="標楷體"/>
        </w:rPr>
        <w:t>水於樣品</w:t>
      </w:r>
      <w:proofErr w:type="gramEnd"/>
      <w:r w:rsidRPr="0097721B">
        <w:rPr>
          <w:rFonts w:ascii="標楷體" w:eastAsia="標楷體" w:hAnsi="標楷體"/>
        </w:rPr>
        <w:t>杯</w:t>
      </w:r>
      <w:r w:rsidR="0097721B" w:rsidRPr="0097721B">
        <w:rPr>
          <w:rFonts w:ascii="標楷體" w:eastAsia="標楷體" w:hAnsi="標楷體"/>
        </w:rPr>
        <w:t>A</w:t>
      </w:r>
      <w:r w:rsidRPr="0097721B">
        <w:rPr>
          <w:rFonts w:ascii="標楷體" w:eastAsia="標楷體" w:hAnsi="標楷體"/>
        </w:rPr>
        <w:t>覆蓋土壤</w:t>
      </w:r>
      <w:r w:rsidR="0097721B">
        <w:rPr>
          <w:rFonts w:ascii="標楷體" w:eastAsia="標楷體" w:hAnsi="標楷體"/>
        </w:rPr>
        <w:t>。</w:t>
      </w:r>
    </w:p>
    <w:p w:rsidR="007376A7" w:rsidRPr="0097721B" w:rsidRDefault="007376A7" w:rsidP="0097721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7721B">
        <w:rPr>
          <w:rFonts w:ascii="標楷體" w:eastAsia="標楷體" w:hAnsi="標楷體"/>
        </w:rPr>
        <w:t>調整樣品架高度使</w:t>
      </w:r>
      <w:proofErr w:type="gramStart"/>
      <w:r w:rsidRPr="0097721B">
        <w:rPr>
          <w:rFonts w:ascii="標楷體" w:eastAsia="標楷體" w:hAnsi="標楷體"/>
        </w:rPr>
        <w:t>樣本泡至水</w:t>
      </w:r>
      <w:proofErr w:type="gramEnd"/>
      <w:r w:rsidRPr="0097721B">
        <w:rPr>
          <w:rFonts w:ascii="標楷體" w:eastAsia="標楷體" w:hAnsi="標楷體"/>
        </w:rPr>
        <w:t>中</w:t>
      </w:r>
      <w:r w:rsidR="0097721B">
        <w:rPr>
          <w:rFonts w:ascii="標楷體" w:eastAsia="標楷體" w:hAnsi="標楷體"/>
        </w:rPr>
        <w:t>，</w:t>
      </w:r>
      <w:r w:rsidRPr="0097721B">
        <w:rPr>
          <w:rFonts w:ascii="標楷體" w:eastAsia="標楷體" w:hAnsi="標楷體"/>
        </w:rPr>
        <w:t>打開3分鐘模式，</w:t>
      </w:r>
      <w:r w:rsidRPr="0097721B">
        <w:rPr>
          <w:rFonts w:ascii="標楷體" w:eastAsia="標楷體" w:hAnsi="標楷體" w:hint="eastAsia"/>
        </w:rPr>
        <w:t>震盪</w:t>
      </w:r>
      <w:r w:rsidRPr="0097721B">
        <w:rPr>
          <w:rFonts w:ascii="標楷體" w:eastAsia="標楷體" w:hAnsi="標楷體"/>
        </w:rPr>
        <w:t>3分鐘後機器停止</w:t>
      </w:r>
      <w:r w:rsidR="0097721B">
        <w:rPr>
          <w:rFonts w:ascii="標楷體" w:eastAsia="標楷體" w:hAnsi="標楷體"/>
        </w:rPr>
        <w:t>。</w:t>
      </w:r>
    </w:p>
    <w:p w:rsidR="007376A7" w:rsidRPr="00D54464" w:rsidRDefault="007376A7" w:rsidP="00D5446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D54464">
        <w:rPr>
          <w:rFonts w:ascii="標楷體" w:eastAsia="標楷體" w:hAnsi="標楷體"/>
        </w:rPr>
        <w:t>調整</w:t>
      </w:r>
      <w:proofErr w:type="gramStart"/>
      <w:r w:rsidRPr="00D54464">
        <w:rPr>
          <w:rFonts w:ascii="標楷體" w:eastAsia="標楷體" w:hAnsi="標楷體"/>
        </w:rPr>
        <w:t>高度</w:t>
      </w:r>
      <w:r w:rsidRPr="00D54464">
        <w:rPr>
          <w:rFonts w:ascii="標楷體" w:eastAsia="標楷體" w:hAnsi="標楷體" w:hint="eastAsia"/>
        </w:rPr>
        <w:t>使篩網</w:t>
      </w:r>
      <w:proofErr w:type="gramEnd"/>
      <w:r w:rsidRPr="00D54464">
        <w:rPr>
          <w:rFonts w:ascii="標楷體" w:eastAsia="標楷體" w:hAnsi="標楷體"/>
        </w:rPr>
        <w:t>離開水面</w:t>
      </w:r>
      <w:proofErr w:type="gramStart"/>
      <w:r w:rsidRPr="00D54464">
        <w:rPr>
          <w:rFonts w:ascii="標楷體" w:eastAsia="標楷體" w:hAnsi="標楷體"/>
        </w:rPr>
        <w:t>瀝</w:t>
      </w:r>
      <w:proofErr w:type="gramEnd"/>
      <w:r w:rsidRPr="00D54464">
        <w:rPr>
          <w:rFonts w:ascii="標楷體" w:eastAsia="標楷體" w:hAnsi="標楷體"/>
        </w:rPr>
        <w:t>乾，</w:t>
      </w:r>
      <w:r w:rsidR="00C61ABE">
        <w:rPr>
          <w:rFonts w:ascii="標楷體" w:eastAsia="標楷體" w:hAnsi="標楷體"/>
        </w:rPr>
        <w:t>取出樣品杯A後</w:t>
      </w:r>
      <w:r w:rsidRPr="00D54464">
        <w:rPr>
          <w:rFonts w:ascii="標楷體" w:eastAsia="標楷體" w:hAnsi="標楷體" w:hint="eastAsia"/>
        </w:rPr>
        <w:t>置於110</w:t>
      </w:r>
      <w:r w:rsidRPr="00D54464">
        <w:rPr>
          <w:rFonts w:ascii="標楷體" w:eastAsia="標楷體" w:hAnsi="標楷體"/>
        </w:rPr>
        <w:t>˚</w:t>
      </w:r>
      <w:r w:rsidRPr="00D54464">
        <w:rPr>
          <w:rFonts w:ascii="標楷體" w:eastAsia="標楷體" w:hAnsi="標楷體" w:hint="eastAsia"/>
        </w:rPr>
        <w:t>C烘乾秤重(W2)</w:t>
      </w:r>
      <w:r w:rsidR="0097721B">
        <w:rPr>
          <w:rFonts w:ascii="標楷體" w:eastAsia="標楷體" w:hAnsi="標楷體" w:hint="eastAsia"/>
        </w:rPr>
        <w:t>。</w:t>
      </w:r>
    </w:p>
    <w:p w:rsidR="007376A7" w:rsidRDefault="007376A7" w:rsidP="00C61A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D54464">
        <w:rPr>
          <w:rFonts w:ascii="標楷體" w:eastAsia="標楷體" w:hAnsi="標楷體"/>
        </w:rPr>
        <w:t>放</w:t>
      </w:r>
      <w:r w:rsidRPr="00D54464">
        <w:rPr>
          <w:rFonts w:ascii="標楷體" w:eastAsia="標楷體" w:hAnsi="標楷體" w:hint="eastAsia"/>
        </w:rPr>
        <w:t>置</w:t>
      </w:r>
      <w:r w:rsidR="00C61ABE">
        <w:rPr>
          <w:rFonts w:ascii="標楷體" w:eastAsia="標楷體" w:hAnsi="標楷體"/>
        </w:rPr>
        <w:t>另一組</w:t>
      </w:r>
      <w:r w:rsidRPr="00D54464">
        <w:rPr>
          <w:rFonts w:ascii="標楷體" w:eastAsia="標楷體" w:hAnsi="標楷體"/>
        </w:rPr>
        <w:t>樣品杯</w:t>
      </w:r>
      <w:r w:rsidR="00C61ABE">
        <w:rPr>
          <w:rFonts w:ascii="標楷體" w:eastAsia="標楷體" w:hAnsi="標楷體"/>
        </w:rPr>
        <w:t>B秤重</w:t>
      </w:r>
      <w:r w:rsidRPr="00C61ABE">
        <w:rPr>
          <w:rFonts w:ascii="標楷體" w:eastAsia="標楷體" w:hAnsi="標楷體" w:hint="eastAsia"/>
        </w:rPr>
        <w:t>(W3)</w:t>
      </w:r>
      <w:r w:rsidR="00CE0493">
        <w:rPr>
          <w:rFonts w:ascii="標楷體" w:eastAsia="標楷體" w:hAnsi="標楷體" w:hint="eastAsia"/>
        </w:rPr>
        <w:t>。</w:t>
      </w:r>
    </w:p>
    <w:p w:rsidR="007376A7" w:rsidRPr="006B217B" w:rsidRDefault="00CE0493" w:rsidP="006B217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於</w:t>
      </w:r>
      <w:r w:rsidRPr="00D54464">
        <w:rPr>
          <w:rFonts w:ascii="標楷體" w:eastAsia="標楷體" w:hAnsi="標楷體"/>
        </w:rPr>
        <w:t>樣品杯</w:t>
      </w:r>
      <w:r>
        <w:rPr>
          <w:rFonts w:ascii="標楷體" w:eastAsia="標楷體" w:hAnsi="標楷體"/>
        </w:rPr>
        <w:t>B內加入85</w:t>
      </w:r>
      <w:r w:rsidRPr="0097721B">
        <w:rPr>
          <w:rFonts w:ascii="標楷體" w:eastAsia="標楷體" w:hAnsi="標楷體" w:hint="eastAsia"/>
        </w:rPr>
        <w:t>毫升</w:t>
      </w:r>
      <w:r>
        <w:rPr>
          <w:rFonts w:ascii="標楷體" w:eastAsia="標楷體" w:hAnsi="標楷體" w:hint="eastAsia"/>
        </w:rPr>
        <w:t>分散劑，</w:t>
      </w:r>
      <w:r w:rsidR="006B217B">
        <w:rPr>
          <w:rFonts w:ascii="標楷體" w:eastAsia="標楷體" w:hAnsi="標楷體"/>
        </w:rPr>
        <w:t>當土壤</w:t>
      </w:r>
      <w:r w:rsidR="006B217B">
        <w:rPr>
          <w:rFonts w:ascii="標楷體" w:eastAsia="標楷體" w:hAnsi="標楷體" w:hint="eastAsia"/>
        </w:rPr>
        <w:t>pH＞ 7時，使用</w:t>
      </w:r>
      <w:r w:rsidR="006B217B" w:rsidRPr="00DB1E41">
        <w:rPr>
          <w:rFonts w:ascii="標楷體" w:eastAsia="標楷體" w:hAnsi="標楷體"/>
        </w:rPr>
        <w:t>偏磷酸鈉</w:t>
      </w:r>
      <w:r w:rsidR="006B217B">
        <w:rPr>
          <w:rFonts w:ascii="標楷體" w:eastAsia="標楷體" w:hAnsi="標楷體"/>
        </w:rPr>
        <w:t>溶液為分散劑，當土壤</w:t>
      </w:r>
      <w:r w:rsidR="006B217B">
        <w:rPr>
          <w:rFonts w:ascii="標楷體" w:eastAsia="標楷體" w:hAnsi="標楷體" w:hint="eastAsia"/>
        </w:rPr>
        <w:t>pH＜ 7時，使用</w:t>
      </w:r>
      <w:r w:rsidR="006B217B">
        <w:rPr>
          <w:rFonts w:ascii="標楷體" w:eastAsia="標楷體" w:hAnsi="標楷體"/>
        </w:rPr>
        <w:t>氫氧化鈉溶液為分散劑</w:t>
      </w:r>
      <w:r w:rsidR="006B217B" w:rsidRPr="00DB1E41">
        <w:rPr>
          <w:rFonts w:ascii="標楷體" w:eastAsia="標楷體" w:hAnsi="標楷體"/>
        </w:rPr>
        <w:t>。</w:t>
      </w:r>
    </w:p>
    <w:p w:rsidR="007376A7" w:rsidRPr="00D54464" w:rsidRDefault="007376A7" w:rsidP="00D5446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D54464">
        <w:rPr>
          <w:rFonts w:ascii="標楷體" w:eastAsia="標楷體" w:hAnsi="標楷體"/>
        </w:rPr>
        <w:t>打開</w:t>
      </w:r>
      <w:r w:rsidRPr="00D54464">
        <w:rPr>
          <w:rFonts w:ascii="標楷體" w:eastAsia="標楷體" w:hAnsi="標楷體" w:hint="eastAsia"/>
        </w:rPr>
        <w:t>連續模式，震盪</w:t>
      </w:r>
      <w:r w:rsidR="006B217B">
        <w:rPr>
          <w:rFonts w:ascii="標楷體" w:eastAsia="標楷體" w:hAnsi="標楷體" w:hint="eastAsia"/>
        </w:rPr>
        <w:t>5</w:t>
      </w:r>
      <w:r w:rsidRPr="00D54464">
        <w:rPr>
          <w:rFonts w:ascii="標楷體" w:eastAsia="標楷體" w:hAnsi="標楷體" w:hint="eastAsia"/>
        </w:rPr>
        <w:t>分鐘，使小石粒以外</w:t>
      </w:r>
      <w:proofErr w:type="gramStart"/>
      <w:r w:rsidRPr="00D54464">
        <w:rPr>
          <w:rFonts w:ascii="標楷體" w:eastAsia="標楷體" w:hAnsi="標楷體" w:hint="eastAsia"/>
        </w:rPr>
        <w:t>土壤洗入樣品</w:t>
      </w:r>
      <w:proofErr w:type="gramEnd"/>
      <w:r w:rsidRPr="00D54464">
        <w:rPr>
          <w:rFonts w:ascii="標楷體" w:eastAsia="標楷體" w:hAnsi="標楷體" w:hint="eastAsia"/>
        </w:rPr>
        <w:t>杯，可使用</w:t>
      </w:r>
      <w:bookmarkStart w:id="1" w:name="_GoBack"/>
      <w:bookmarkEnd w:id="1"/>
      <w:r w:rsidRPr="00D54464">
        <w:rPr>
          <w:rFonts w:ascii="標楷體" w:eastAsia="標楷體" w:hAnsi="標楷體" w:hint="eastAsia"/>
        </w:rPr>
        <w:t>玻璃攪拌棒</w:t>
      </w:r>
      <w:r w:rsidR="00E957D1">
        <w:rPr>
          <w:rFonts w:ascii="標楷體" w:eastAsia="標楷體" w:hAnsi="標楷體" w:hint="eastAsia"/>
        </w:rPr>
        <w:t>或橡膠頭棒</w:t>
      </w:r>
      <w:proofErr w:type="gramStart"/>
      <w:r w:rsidRPr="00D54464">
        <w:rPr>
          <w:rFonts w:ascii="標楷體" w:eastAsia="標楷體" w:hAnsi="標楷體" w:hint="eastAsia"/>
        </w:rPr>
        <w:t>協助壓散</w:t>
      </w:r>
      <w:proofErr w:type="gramEnd"/>
      <w:r w:rsidR="006B217B">
        <w:rPr>
          <w:rFonts w:ascii="標楷體" w:eastAsia="標楷體" w:hAnsi="標楷體" w:hint="eastAsia"/>
        </w:rPr>
        <w:t>。</w:t>
      </w:r>
    </w:p>
    <w:p w:rsidR="007376A7" w:rsidRDefault="007376A7" w:rsidP="00D5446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D54464">
        <w:rPr>
          <w:rFonts w:ascii="標楷體" w:eastAsia="標楷體" w:hAnsi="標楷體"/>
        </w:rPr>
        <w:t>調整</w:t>
      </w:r>
      <w:proofErr w:type="gramStart"/>
      <w:r w:rsidRPr="00D54464">
        <w:rPr>
          <w:rFonts w:ascii="標楷體" w:eastAsia="標楷體" w:hAnsi="標楷體"/>
        </w:rPr>
        <w:t>高度</w:t>
      </w:r>
      <w:r w:rsidRPr="00D54464">
        <w:rPr>
          <w:rFonts w:ascii="標楷體" w:eastAsia="標楷體" w:hAnsi="標楷體" w:hint="eastAsia"/>
        </w:rPr>
        <w:t>使篩網</w:t>
      </w:r>
      <w:proofErr w:type="gramEnd"/>
      <w:r w:rsidRPr="00D54464">
        <w:rPr>
          <w:rFonts w:ascii="標楷體" w:eastAsia="標楷體" w:hAnsi="標楷體"/>
        </w:rPr>
        <w:t>離開</w:t>
      </w:r>
      <w:r w:rsidRPr="00D54464">
        <w:rPr>
          <w:rFonts w:ascii="標楷體" w:eastAsia="標楷體" w:hAnsi="標楷體" w:hint="eastAsia"/>
        </w:rPr>
        <w:t>水面</w:t>
      </w:r>
      <w:r w:rsidRPr="00D54464">
        <w:rPr>
          <w:rFonts w:ascii="標楷體" w:eastAsia="標楷體" w:hAnsi="標楷體"/>
        </w:rPr>
        <w:t>，將樣品杯</w:t>
      </w:r>
      <w:r w:rsidR="00E957D1">
        <w:rPr>
          <w:rFonts w:ascii="標楷體" w:eastAsia="標楷體" w:hAnsi="標楷體"/>
        </w:rPr>
        <w:t>B</w:t>
      </w:r>
      <w:r w:rsidRPr="00D54464">
        <w:rPr>
          <w:rFonts w:ascii="標楷體" w:eastAsia="標楷體" w:hAnsi="標楷體" w:hint="eastAsia"/>
        </w:rPr>
        <w:t>置於110</w:t>
      </w:r>
      <w:r w:rsidRPr="00D54464">
        <w:rPr>
          <w:rFonts w:ascii="標楷體" w:eastAsia="標楷體" w:hAnsi="標楷體"/>
        </w:rPr>
        <w:t>˚</w:t>
      </w:r>
      <w:r w:rsidRPr="00D54464">
        <w:rPr>
          <w:rFonts w:ascii="標楷體" w:eastAsia="標楷體" w:hAnsi="標楷體" w:hint="eastAsia"/>
        </w:rPr>
        <w:t>C烘乾秤重(W4)</w:t>
      </w:r>
      <w:r w:rsidR="00E957D1">
        <w:rPr>
          <w:rFonts w:ascii="標楷體" w:eastAsia="標楷體" w:hAnsi="標楷體" w:hint="eastAsia"/>
        </w:rPr>
        <w:t>。</w:t>
      </w:r>
    </w:p>
    <w:p w:rsidR="00101796" w:rsidRPr="00D54464" w:rsidRDefault="00101796" w:rsidP="00101796">
      <w:pPr>
        <w:pStyle w:val="a3"/>
        <w:ind w:leftChars="0" w:left="720"/>
        <w:rPr>
          <w:rFonts w:ascii="標楷體" w:eastAsia="標楷體" w:hAnsi="標楷體"/>
        </w:rPr>
      </w:pPr>
    </w:p>
    <w:p w:rsidR="007376A7" w:rsidRPr="00E957D1" w:rsidRDefault="007376A7" w:rsidP="00E957D1">
      <w:pPr>
        <w:rPr>
          <w:rFonts w:ascii="標楷體" w:eastAsia="標楷體" w:hAnsi="標楷體"/>
        </w:rPr>
      </w:pPr>
    </w:p>
    <w:p w:rsidR="007376A7" w:rsidRDefault="007376A7" w:rsidP="00101796">
      <w:pPr>
        <w:pStyle w:val="a3"/>
        <w:ind w:leftChars="0" w:left="720"/>
        <w:rPr>
          <w:rFonts w:ascii="標楷體" w:eastAsia="標楷體" w:hAnsi="標楷體"/>
        </w:rPr>
      </w:pPr>
      <m:oMathPara>
        <m:oMath>
          <m:r>
            <m:rPr>
              <m:sty m:val="p"/>
            </m:rPr>
            <w:rPr>
              <w:rFonts w:ascii="Cambria Math" w:eastAsia="標楷體" w:hAnsi="Cambria Math"/>
            </w:rPr>
            <m:t>土壤穩定度</m:t>
          </m:r>
          <m:d>
            <m:dPr>
              <m:ctrlPr>
                <w:rPr>
                  <w:rFonts w:ascii="Cambria Math" w:eastAsia="標楷體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Cambria Math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標楷體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4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-W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3</m:t>
              </m:r>
            </m:num>
            <m:den>
              <m:d>
                <m:dPr>
                  <m:ctrlPr>
                    <w:rPr>
                      <w:rFonts w:ascii="Cambria Math" w:eastAsia="標楷體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W2-W1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/>
                </w:rPr>
                <m:t>+(W4-W3)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×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100%</m:t>
          </m:r>
        </m:oMath>
      </m:oMathPara>
    </w:p>
    <w:p w:rsidR="000A5132" w:rsidRPr="00D54464" w:rsidRDefault="000A5132" w:rsidP="00101796">
      <w:pPr>
        <w:pStyle w:val="a3"/>
        <w:ind w:leftChars="0" w:left="720"/>
        <w:rPr>
          <w:rFonts w:ascii="標楷體" w:eastAsia="標楷體" w:hAnsi="標楷體"/>
        </w:rPr>
      </w:pPr>
    </w:p>
    <w:bookmarkEnd w:id="0"/>
    <w:p w:rsidR="00143EBA" w:rsidRPr="00323C2D" w:rsidRDefault="00143EBA" w:rsidP="00BF5FD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23C2D">
        <w:rPr>
          <w:rFonts w:ascii="標楷體" w:eastAsia="標楷體" w:hAnsi="標楷體" w:hint="eastAsia"/>
          <w:b/>
          <w:sz w:val="28"/>
          <w:szCs w:val="28"/>
        </w:rPr>
        <w:t>土壤質地</w:t>
      </w:r>
      <w:r w:rsidR="0092739D">
        <w:rPr>
          <w:rFonts w:ascii="標楷體" w:eastAsia="標楷體" w:hAnsi="標楷體" w:hint="eastAsia"/>
          <w:b/>
          <w:sz w:val="28"/>
          <w:szCs w:val="28"/>
        </w:rPr>
        <w:t xml:space="preserve"> (比重計法)</w:t>
      </w:r>
    </w:p>
    <w:p w:rsidR="0092739D" w:rsidRPr="0092739D" w:rsidRDefault="0092739D" w:rsidP="00CF6CB2">
      <w:pPr>
        <w:pStyle w:val="a3"/>
        <w:ind w:leftChars="0" w:left="360"/>
        <w:rPr>
          <w:rFonts w:ascii="標楷體" w:eastAsia="標楷體" w:hAnsi="標楷體"/>
        </w:rPr>
      </w:pPr>
      <w:r w:rsidRPr="0092739D">
        <w:rPr>
          <w:rFonts w:ascii="標楷體" w:eastAsia="標楷體" w:hAnsi="標楷體" w:hint="eastAsia"/>
        </w:rPr>
        <w:t>器材與試劑</w:t>
      </w:r>
      <w:r w:rsidRPr="0092739D">
        <w:rPr>
          <w:rFonts w:ascii="標楷體" w:eastAsia="標楷體" w:hAnsi="標楷體"/>
        </w:rPr>
        <w:t>：電子天平(精度0.01</w:t>
      </w:r>
      <w:r w:rsidR="00EF7F31">
        <w:rPr>
          <w:rFonts w:ascii="標楷體" w:eastAsia="標楷體" w:hAnsi="標楷體" w:hint="eastAsia"/>
        </w:rPr>
        <w:t>克</w:t>
      </w:r>
      <w:r w:rsidRPr="0092739D">
        <w:rPr>
          <w:rFonts w:ascii="標楷體" w:eastAsia="標楷體" w:hAnsi="標楷體"/>
        </w:rPr>
        <w:t>)、</w:t>
      </w:r>
      <w:r w:rsidR="00CF4E74">
        <w:rPr>
          <w:rFonts w:ascii="標楷體" w:eastAsia="標楷體" w:hAnsi="標楷體"/>
        </w:rPr>
        <w:t>比重</w:t>
      </w:r>
      <w:r w:rsidRPr="0092739D">
        <w:rPr>
          <w:rFonts w:ascii="標楷體" w:eastAsia="標楷體" w:hAnsi="標楷體" w:hint="eastAsia"/>
        </w:rPr>
        <w:t>計</w:t>
      </w:r>
      <w:r w:rsidR="00CF4E74">
        <w:rPr>
          <w:rFonts w:ascii="標楷體" w:eastAsia="標楷體" w:hAnsi="標楷體" w:hint="eastAsia"/>
        </w:rPr>
        <w:t>、計時器、1000毫升量筒</w:t>
      </w:r>
      <w:r w:rsidR="00C541D9">
        <w:rPr>
          <w:rFonts w:ascii="標楷體" w:eastAsia="標楷體" w:hAnsi="標楷體" w:hint="eastAsia"/>
        </w:rPr>
        <w:t>、</w:t>
      </w:r>
      <w:r w:rsidR="00CF4E74" w:rsidRPr="0092739D">
        <w:rPr>
          <w:rFonts w:ascii="標楷體" w:eastAsia="標楷體" w:hAnsi="標楷體"/>
        </w:rPr>
        <w:t>去離子水及</w:t>
      </w:r>
      <w:r w:rsidR="00416194">
        <w:rPr>
          <w:rFonts w:ascii="標楷體" w:eastAsia="標楷體" w:hAnsi="標楷體"/>
        </w:rPr>
        <w:t>50</w:t>
      </w:r>
      <w:r w:rsidR="00416194">
        <w:rPr>
          <w:rFonts w:ascii="標楷體" w:eastAsia="標楷體" w:hAnsi="標楷體" w:hint="eastAsia"/>
        </w:rPr>
        <w:t>g</w:t>
      </w:r>
      <w:proofErr w:type="gramStart"/>
      <w:r w:rsidR="00416194">
        <w:rPr>
          <w:rFonts w:ascii="標楷體" w:eastAsia="標楷體" w:hAnsi="標楷體" w:hint="eastAsia"/>
        </w:rPr>
        <w:t>·</w:t>
      </w:r>
      <w:proofErr w:type="gramEnd"/>
      <w:r w:rsidR="00416194">
        <w:rPr>
          <w:rFonts w:ascii="標楷體" w:eastAsia="標楷體" w:hAnsi="標楷體" w:hint="eastAsia"/>
        </w:rPr>
        <w:t>L</w:t>
      </w:r>
      <w:r w:rsidR="00416194" w:rsidRPr="00416194">
        <w:rPr>
          <w:rFonts w:ascii="標楷體" w:eastAsia="標楷體" w:hAnsi="標楷體" w:hint="eastAsia"/>
          <w:vertAlign w:val="superscript"/>
        </w:rPr>
        <w:t>-1</w:t>
      </w:r>
      <w:r w:rsidR="00767002" w:rsidRPr="00767002">
        <w:rPr>
          <w:rFonts w:ascii="標楷體" w:eastAsia="標楷體" w:hAnsi="標楷體" w:hint="eastAsia"/>
        </w:rPr>
        <w:t>飽和</w:t>
      </w:r>
      <w:r w:rsidR="00416194">
        <w:rPr>
          <w:rFonts w:ascii="標楷體" w:eastAsia="標楷體" w:hAnsi="標楷體" w:hint="eastAsia"/>
        </w:rPr>
        <w:t>偏磷酸鈉溶液</w:t>
      </w:r>
    </w:p>
    <w:p w:rsidR="00A40CBD" w:rsidRPr="00A40CBD" w:rsidRDefault="009305F6" w:rsidP="00A40CBD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步驟</w:t>
      </w:r>
      <w:r w:rsidRPr="007C2B39">
        <w:rPr>
          <w:rFonts w:ascii="標楷體" w:eastAsia="標楷體" w:hAnsi="標楷體"/>
        </w:rPr>
        <w:t>：</w:t>
      </w:r>
    </w:p>
    <w:p w:rsidR="00D92EAF" w:rsidRDefault="00A40CBD" w:rsidP="00AB58B2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先將</w:t>
      </w:r>
      <w:r w:rsidR="00AB58B2">
        <w:rPr>
          <w:rFonts w:ascii="標楷體" w:eastAsia="標楷體" w:hAnsi="標楷體"/>
        </w:rPr>
        <w:t>過2</w:t>
      </w:r>
      <w:r w:rsidR="00AB58B2">
        <w:rPr>
          <w:rFonts w:ascii="標楷體" w:eastAsia="標楷體" w:hAnsi="標楷體" w:hint="eastAsia"/>
        </w:rPr>
        <w:t>mm</w:t>
      </w:r>
      <w:proofErr w:type="gramStart"/>
      <w:r w:rsidR="00AB58B2">
        <w:rPr>
          <w:rFonts w:ascii="標楷體" w:eastAsia="標楷體" w:hAnsi="標楷體" w:hint="eastAsia"/>
        </w:rPr>
        <w:t>篩的土壤</w:t>
      </w:r>
      <w:proofErr w:type="gramEnd"/>
      <w:r w:rsidR="00AB58B2">
        <w:rPr>
          <w:rFonts w:ascii="標楷體" w:eastAsia="標楷體" w:hAnsi="標楷體" w:hint="eastAsia"/>
        </w:rPr>
        <w:t>樣品</w:t>
      </w:r>
      <w:r>
        <w:rPr>
          <w:rFonts w:ascii="標楷體" w:eastAsia="標楷體" w:hAnsi="標楷體" w:hint="eastAsia"/>
        </w:rPr>
        <w:t>置於</w:t>
      </w:r>
      <w:r>
        <w:rPr>
          <w:rFonts w:ascii="標楷體" w:eastAsia="標楷體" w:hAnsi="標楷體"/>
        </w:rPr>
        <w:t>1</w:t>
      </w:r>
      <w:r w:rsidRPr="00323C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±</w:t>
      </w:r>
      <w:r>
        <w:rPr>
          <w:rFonts w:ascii="標楷體" w:eastAsia="標楷體" w:hAnsi="標楷體" w:hint="eastAsia"/>
        </w:rPr>
        <w:t xml:space="preserve"> 5</w:t>
      </w:r>
      <w:r>
        <w:rPr>
          <w:rFonts w:ascii="標楷體" w:eastAsia="標楷體" w:hAnsi="標楷體"/>
        </w:rPr>
        <w:t>℃烘箱進行烘乾24小時，取50</w:t>
      </w:r>
      <w:r w:rsidRPr="00323C2D">
        <w:rPr>
          <w:rFonts w:ascii="標楷體" w:eastAsia="標楷體" w:hAnsi="標楷體"/>
        </w:rPr>
        <w:t>克</w:t>
      </w:r>
      <w:r>
        <w:rPr>
          <w:rFonts w:ascii="標楷體" w:eastAsia="標楷體" w:hAnsi="標楷體"/>
        </w:rPr>
        <w:t>烘乾土壤樣品</w:t>
      </w:r>
      <w:r w:rsidR="00D92EAF">
        <w:rPr>
          <w:rFonts w:ascii="標楷體" w:eastAsia="標楷體" w:hAnsi="標楷體" w:hint="eastAsia"/>
        </w:rPr>
        <w:t>於500毫升燒杯之中</w:t>
      </w:r>
      <w:r w:rsidR="001473C4">
        <w:rPr>
          <w:rFonts w:ascii="標楷體" w:eastAsia="標楷體" w:hAnsi="標楷體" w:hint="eastAsia"/>
        </w:rPr>
        <w:t>。</w:t>
      </w:r>
    </w:p>
    <w:p w:rsidR="00AB58B2" w:rsidRDefault="00D92EAF" w:rsidP="00AB58B2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加入去</w:t>
      </w:r>
      <w:r w:rsidR="00AB58B2" w:rsidRPr="00323C2D">
        <w:rPr>
          <w:rFonts w:ascii="標楷體" w:eastAsia="標楷體" w:hAnsi="標楷體"/>
        </w:rPr>
        <w:t>離子水</w:t>
      </w:r>
      <w:r w:rsidR="00A40CBD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00毫升及</w:t>
      </w:r>
      <w:r w:rsidR="00CE641F" w:rsidRPr="00767002">
        <w:rPr>
          <w:rFonts w:ascii="標楷體" w:eastAsia="標楷體" w:hAnsi="標楷體" w:hint="eastAsia"/>
        </w:rPr>
        <w:t>飽和</w:t>
      </w:r>
      <w:r>
        <w:rPr>
          <w:rFonts w:ascii="標楷體" w:eastAsia="標楷體" w:hAnsi="標楷體" w:hint="eastAsia"/>
        </w:rPr>
        <w:t>偏磷酸鈉溶液</w:t>
      </w:r>
      <w:r w:rsidR="0039238A"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毫升後，</w:t>
      </w:r>
      <w:r w:rsidR="00F6469D">
        <w:rPr>
          <w:rFonts w:ascii="標楷體" w:eastAsia="標楷體" w:hAnsi="標楷體" w:hint="eastAsia"/>
        </w:rPr>
        <w:t>放置10分鐘</w:t>
      </w:r>
      <w:r w:rsidR="00AB58B2">
        <w:rPr>
          <w:rFonts w:ascii="標楷體" w:eastAsia="標楷體" w:hAnsi="標楷體"/>
        </w:rPr>
        <w:t>。</w:t>
      </w:r>
    </w:p>
    <w:p w:rsidR="005B3590" w:rsidRDefault="00F6469D" w:rsidP="001473C4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hint="eastAsia"/>
        </w:rPr>
      </w:pPr>
      <w:r w:rsidRPr="001473C4">
        <w:rPr>
          <w:rFonts w:ascii="標楷體" w:eastAsia="標楷體" w:hAnsi="標楷體" w:hint="eastAsia"/>
        </w:rPr>
        <w:t>於電動攪拌器中攪拌</w:t>
      </w:r>
      <w:r w:rsidRPr="001473C4">
        <w:rPr>
          <w:rFonts w:ascii="標楷體" w:eastAsia="標楷體" w:hAnsi="標楷體"/>
        </w:rPr>
        <w:t>10</w:t>
      </w:r>
      <w:r w:rsidRPr="001473C4">
        <w:rPr>
          <w:rFonts w:ascii="標楷體" w:eastAsia="標楷體" w:hAnsi="標楷體" w:hint="eastAsia"/>
        </w:rPr>
        <w:t>分鐘，時間到</w:t>
      </w:r>
      <w:r w:rsidR="00C82A34">
        <w:rPr>
          <w:rFonts w:ascii="標楷體" w:eastAsia="標楷體" w:hAnsi="標楷體" w:hint="eastAsia"/>
        </w:rPr>
        <w:t>將以上土壤溶液</w:t>
      </w:r>
      <w:r w:rsidR="005B3590" w:rsidRPr="001473C4">
        <w:rPr>
          <w:rFonts w:ascii="標楷體" w:eastAsia="標楷體" w:hAnsi="標楷體" w:hint="eastAsia"/>
        </w:rPr>
        <w:t>倒入1000毫升量筒中，並以去離子水定量至1000毫升。</w:t>
      </w:r>
    </w:p>
    <w:p w:rsidR="00245D94" w:rsidRPr="00245D94" w:rsidRDefault="00245D94" w:rsidP="00245D94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45D94">
        <w:rPr>
          <w:rFonts w:ascii="標楷體" w:eastAsia="標楷體" w:hAnsi="標楷體" w:hint="eastAsia"/>
        </w:rPr>
        <w:t>用攪拌</w:t>
      </w:r>
      <w:proofErr w:type="gramStart"/>
      <w:r w:rsidRPr="00245D94">
        <w:rPr>
          <w:rFonts w:ascii="標楷體" w:eastAsia="標楷體" w:hAnsi="標楷體" w:hint="eastAsia"/>
        </w:rPr>
        <w:t>槳</w:t>
      </w:r>
      <w:proofErr w:type="gramEnd"/>
      <w:r w:rsidRPr="00245D94">
        <w:rPr>
          <w:rFonts w:ascii="標楷體" w:eastAsia="標楷體" w:hAnsi="標楷體" w:hint="eastAsia"/>
        </w:rPr>
        <w:t>攪拌均勻後，輕輕插入比重計和溫度計，在</w:t>
      </w:r>
      <w:r w:rsidRPr="00245D94">
        <w:rPr>
          <w:rFonts w:ascii="標楷體" w:eastAsia="標楷體" w:hAnsi="標楷體"/>
        </w:rPr>
        <w:t>40</w:t>
      </w:r>
      <w:r w:rsidRPr="00245D94">
        <w:rPr>
          <w:rFonts w:ascii="標楷體" w:eastAsia="標楷體" w:hAnsi="標楷體" w:hint="eastAsia"/>
        </w:rPr>
        <w:t>秒內，將比重讀出，並測液體溫度，記錄下來</w:t>
      </w:r>
      <w:r w:rsidRPr="00245D94">
        <w:rPr>
          <w:rFonts w:ascii="標楷體" w:eastAsia="標楷體" w:hAnsi="標楷體"/>
        </w:rPr>
        <w:t>(</w:t>
      </w:r>
      <w:r w:rsidRPr="00245D94">
        <w:rPr>
          <w:rFonts w:ascii="標楷體" w:eastAsia="標楷體" w:hAnsi="標楷體" w:hint="eastAsia"/>
        </w:rPr>
        <w:t>第</w:t>
      </w:r>
      <w:r w:rsidRPr="00245D94">
        <w:rPr>
          <w:rFonts w:ascii="標楷體" w:eastAsia="標楷體" w:hAnsi="標楷體"/>
        </w:rPr>
        <w:t>1</w:t>
      </w:r>
      <w:r w:rsidRPr="00245D94">
        <w:rPr>
          <w:rFonts w:ascii="標楷體" w:eastAsia="標楷體" w:hAnsi="標楷體" w:hint="eastAsia"/>
        </w:rPr>
        <w:t>次</w:t>
      </w:r>
      <w:r w:rsidRPr="00245D94">
        <w:rPr>
          <w:rFonts w:ascii="標楷體" w:eastAsia="標楷體" w:hAnsi="標楷體"/>
        </w:rPr>
        <w:t>)</w:t>
      </w:r>
      <w:r w:rsidRPr="00245D94">
        <w:rPr>
          <w:rFonts w:ascii="標楷體" w:eastAsia="標楷體" w:hAnsi="標楷體" w:hint="eastAsia"/>
        </w:rPr>
        <w:t>【攪拌槳離開液面開始計時】。</w:t>
      </w:r>
    </w:p>
    <w:p w:rsidR="00245D94" w:rsidRPr="00F4731F" w:rsidRDefault="00245D94" w:rsidP="00245D94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hint="eastAsia"/>
          <w:szCs w:val="24"/>
        </w:rPr>
      </w:pPr>
      <w:r w:rsidRPr="00245D94">
        <w:rPr>
          <w:rFonts w:ascii="標楷體" w:eastAsia="標楷體" w:hAnsi="標楷體" w:hint="eastAsia"/>
        </w:rPr>
        <w:t>再次以攪拌</w:t>
      </w:r>
      <w:proofErr w:type="gramStart"/>
      <w:r w:rsidRPr="00245D94">
        <w:rPr>
          <w:rFonts w:ascii="標楷體" w:eastAsia="標楷體" w:hAnsi="標楷體" w:hint="eastAsia"/>
        </w:rPr>
        <w:t>槳</w:t>
      </w:r>
      <w:proofErr w:type="gramEnd"/>
      <w:r w:rsidRPr="00245D94">
        <w:rPr>
          <w:rFonts w:ascii="標楷體" w:eastAsia="標楷體" w:hAnsi="標楷體" w:hint="eastAsia"/>
        </w:rPr>
        <w:t>攪拌均勻後，靜置</w:t>
      </w:r>
      <w:r w:rsidRPr="00245D94">
        <w:rPr>
          <w:rFonts w:ascii="標楷體" w:eastAsia="標楷體" w:hAnsi="標楷體"/>
        </w:rPr>
        <w:t>2</w:t>
      </w:r>
      <w:r w:rsidRPr="00245D94">
        <w:rPr>
          <w:rFonts w:ascii="標楷體" w:eastAsia="標楷體" w:hAnsi="標楷體" w:hint="eastAsia"/>
        </w:rPr>
        <w:t>小時，輕輕插入比重計和溫度計，將比</w:t>
      </w:r>
      <w:r w:rsidRPr="00F4731F">
        <w:rPr>
          <w:rFonts w:ascii="標楷體" w:eastAsia="標楷體" w:hAnsi="標楷體" w:hint="eastAsia"/>
          <w:szCs w:val="24"/>
        </w:rPr>
        <w:t>重讀出，並測液體溫度，記錄下來</w:t>
      </w:r>
      <w:r w:rsidRPr="00F4731F">
        <w:rPr>
          <w:rFonts w:ascii="標楷體" w:eastAsia="標楷體" w:hAnsi="標楷體"/>
          <w:szCs w:val="24"/>
        </w:rPr>
        <w:t>(</w:t>
      </w:r>
      <w:r w:rsidRPr="00F4731F">
        <w:rPr>
          <w:rFonts w:ascii="標楷體" w:eastAsia="標楷體" w:hAnsi="標楷體" w:hint="eastAsia"/>
          <w:szCs w:val="24"/>
        </w:rPr>
        <w:t>第</w:t>
      </w:r>
      <w:r w:rsidRPr="00F4731F">
        <w:rPr>
          <w:rFonts w:ascii="標楷體" w:eastAsia="標楷體" w:hAnsi="標楷體"/>
          <w:szCs w:val="24"/>
        </w:rPr>
        <w:t>2</w:t>
      </w:r>
      <w:r w:rsidRPr="00F4731F">
        <w:rPr>
          <w:rFonts w:ascii="標楷體" w:eastAsia="標楷體" w:hAnsi="標楷體" w:hint="eastAsia"/>
          <w:szCs w:val="24"/>
        </w:rPr>
        <w:t>次</w:t>
      </w:r>
      <w:r w:rsidRPr="00F4731F">
        <w:rPr>
          <w:rFonts w:ascii="標楷體" w:eastAsia="標楷體" w:hAnsi="標楷體"/>
          <w:szCs w:val="24"/>
        </w:rPr>
        <w:t>)</w:t>
      </w:r>
      <w:r w:rsidRPr="00F4731F">
        <w:rPr>
          <w:rFonts w:ascii="標楷體" w:eastAsia="標楷體" w:hAnsi="標楷體" w:hint="eastAsia"/>
          <w:szCs w:val="24"/>
        </w:rPr>
        <w:t>【攪拌槳離開液面開始計時】。</w:t>
      </w:r>
    </w:p>
    <w:p w:rsidR="00592CF8" w:rsidRPr="00BA7CA9" w:rsidRDefault="00592CF8" w:rsidP="00BA7CA9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F4731F">
        <w:rPr>
          <w:rFonts w:ascii="標楷體" w:eastAsia="標楷體" w:hAnsi="標楷體" w:cs="Arial Unicode MS" w:hint="eastAsia"/>
          <w:szCs w:val="24"/>
        </w:rPr>
        <w:t>加</w:t>
      </w:r>
      <w:r w:rsidRPr="00BA7CA9">
        <w:rPr>
          <w:rFonts w:ascii="標楷體" w:eastAsia="標楷體" w:hAnsi="標楷體" w:hint="eastAsia"/>
        </w:rPr>
        <w:t>入分散劑於懸濁液中所應作之校正：於土壤懸濁液中加入</w:t>
      </w:r>
      <w:r w:rsidR="002B7F57">
        <w:rPr>
          <w:rFonts w:ascii="標楷體" w:eastAsia="標楷體" w:hAnsi="標楷體"/>
        </w:rPr>
        <w:t>100</w:t>
      </w:r>
      <w:r w:rsidR="002B7F57" w:rsidRPr="001473C4">
        <w:rPr>
          <w:rFonts w:ascii="標楷體" w:eastAsia="標楷體" w:hAnsi="標楷體" w:hint="eastAsia"/>
        </w:rPr>
        <w:t>毫升</w:t>
      </w:r>
      <w:r w:rsidRPr="00BA7CA9">
        <w:rPr>
          <w:rFonts w:ascii="標楷體" w:eastAsia="標楷體" w:hAnsi="標楷體" w:hint="eastAsia"/>
        </w:rPr>
        <w:t>飽和偏磷酸鈉溶液後，會影響懸濁液密度，故應另測定</w:t>
      </w:r>
      <w:r w:rsidR="002B7F57">
        <w:rPr>
          <w:rFonts w:ascii="標楷體" w:eastAsia="標楷體" w:hAnsi="標楷體"/>
        </w:rPr>
        <w:t>1000</w:t>
      </w:r>
      <w:r w:rsidR="002B7F57" w:rsidRPr="001473C4">
        <w:rPr>
          <w:rFonts w:ascii="標楷體" w:eastAsia="標楷體" w:hAnsi="標楷體" w:hint="eastAsia"/>
        </w:rPr>
        <w:t>毫升</w:t>
      </w:r>
      <w:r w:rsidRPr="00BA7CA9">
        <w:rPr>
          <w:rFonts w:ascii="標楷體" w:eastAsia="標楷體" w:hAnsi="標楷體" w:hint="eastAsia"/>
        </w:rPr>
        <w:t>水中含有</w:t>
      </w:r>
      <w:r w:rsidRPr="00BA7CA9">
        <w:rPr>
          <w:rFonts w:ascii="標楷體" w:eastAsia="標楷體" w:hAnsi="標楷體"/>
        </w:rPr>
        <w:t xml:space="preserve">100 </w:t>
      </w:r>
      <w:r w:rsidR="002B7F57" w:rsidRPr="001473C4">
        <w:rPr>
          <w:rFonts w:ascii="標楷體" w:eastAsia="標楷體" w:hAnsi="標楷體" w:hint="eastAsia"/>
        </w:rPr>
        <w:t>毫升</w:t>
      </w:r>
      <w:r w:rsidRPr="00BA7CA9">
        <w:rPr>
          <w:rFonts w:ascii="標楷體" w:eastAsia="標楷體" w:hAnsi="標楷體" w:hint="eastAsia"/>
        </w:rPr>
        <w:t>偏磷酸鈉溶液之比重計讀數</w:t>
      </w:r>
      <w:r w:rsidRPr="00BA7CA9">
        <w:rPr>
          <w:rFonts w:ascii="標楷體" w:eastAsia="標楷體" w:hAnsi="標楷體"/>
        </w:rPr>
        <w:t>(</w:t>
      </w:r>
      <w:r w:rsidRPr="00BA7CA9">
        <w:rPr>
          <w:rFonts w:ascii="標楷體" w:eastAsia="標楷體" w:hAnsi="標楷體" w:hint="eastAsia"/>
        </w:rPr>
        <w:t>空白</w:t>
      </w:r>
      <w:r w:rsidRPr="00BA7CA9">
        <w:rPr>
          <w:rFonts w:ascii="標楷體" w:eastAsia="標楷體" w:hAnsi="標楷體"/>
        </w:rPr>
        <w:t>)</w:t>
      </w:r>
      <w:r w:rsidRPr="00BA7CA9">
        <w:rPr>
          <w:rFonts w:ascii="標楷體" w:eastAsia="標楷體" w:hAnsi="標楷體" w:hint="eastAsia"/>
        </w:rPr>
        <w:t>，然後從</w:t>
      </w:r>
      <w:proofErr w:type="gramStart"/>
      <w:r w:rsidRPr="00BA7CA9">
        <w:rPr>
          <w:rFonts w:ascii="標楷體" w:eastAsia="標楷體" w:hAnsi="標楷體" w:hint="eastAsia"/>
        </w:rPr>
        <w:t>各懸液</w:t>
      </w:r>
      <w:proofErr w:type="gramEnd"/>
      <w:r w:rsidRPr="00BA7CA9">
        <w:rPr>
          <w:rFonts w:ascii="標楷體" w:eastAsia="標楷體" w:hAnsi="標楷體" w:hint="eastAsia"/>
        </w:rPr>
        <w:t>讀數扣除。</w:t>
      </w:r>
    </w:p>
    <w:p w:rsidR="00592CF8" w:rsidRPr="00BA7CA9" w:rsidRDefault="00592CF8" w:rsidP="00BA7CA9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BA7CA9">
        <w:rPr>
          <w:rFonts w:ascii="標楷體" w:eastAsia="標楷體" w:hAnsi="標楷體" w:hint="eastAsia"/>
        </w:rPr>
        <w:t>每次測定比重時，應同時測定該懸濁液之溫度，如高於</w:t>
      </w:r>
      <w:r w:rsidRPr="00BA7CA9">
        <w:rPr>
          <w:rFonts w:ascii="標楷體" w:eastAsia="標楷體" w:hAnsi="標楷體"/>
        </w:rPr>
        <w:t>19.4°C</w:t>
      </w:r>
      <w:r w:rsidRPr="00BA7CA9">
        <w:rPr>
          <w:rFonts w:ascii="標楷體" w:eastAsia="標楷體" w:hAnsi="標楷體" w:hint="eastAsia"/>
        </w:rPr>
        <w:t>，每增高</w:t>
      </w:r>
      <w:r w:rsidRPr="00BA7CA9">
        <w:rPr>
          <w:rFonts w:ascii="標楷體" w:eastAsia="標楷體" w:hAnsi="標楷體"/>
        </w:rPr>
        <w:t>1°C</w:t>
      </w:r>
      <w:r w:rsidRPr="00BA7CA9">
        <w:rPr>
          <w:rFonts w:ascii="標楷體" w:eastAsia="標楷體" w:hAnsi="標楷體" w:hint="eastAsia"/>
        </w:rPr>
        <w:t>比重計之讀數應加</w:t>
      </w:r>
      <w:r w:rsidRPr="00BA7CA9">
        <w:rPr>
          <w:rFonts w:ascii="標楷體" w:eastAsia="標楷體" w:hAnsi="標楷體"/>
        </w:rPr>
        <w:t>0.3</w:t>
      </w:r>
      <w:r w:rsidRPr="00BA7CA9">
        <w:rPr>
          <w:rFonts w:ascii="標楷體" w:eastAsia="標楷體" w:hAnsi="標楷體" w:hint="eastAsia"/>
        </w:rPr>
        <w:t>，低於</w:t>
      </w:r>
      <w:r w:rsidRPr="00BA7CA9">
        <w:rPr>
          <w:rFonts w:ascii="標楷體" w:eastAsia="標楷體" w:hAnsi="標楷體"/>
        </w:rPr>
        <w:t>19.4°C</w:t>
      </w:r>
      <w:r w:rsidRPr="00BA7CA9">
        <w:rPr>
          <w:rFonts w:ascii="標楷體" w:eastAsia="標楷體" w:hAnsi="標楷體" w:hint="eastAsia"/>
        </w:rPr>
        <w:t>，</w:t>
      </w:r>
      <w:proofErr w:type="gramStart"/>
      <w:r w:rsidRPr="00BA7CA9">
        <w:rPr>
          <w:rFonts w:ascii="標楷體" w:eastAsia="標楷體" w:hAnsi="標楷體" w:hint="eastAsia"/>
        </w:rPr>
        <w:t>每低</w:t>
      </w:r>
      <w:proofErr w:type="gramEnd"/>
      <w:r w:rsidRPr="00BA7CA9">
        <w:rPr>
          <w:rFonts w:ascii="標楷體" w:eastAsia="標楷體" w:hAnsi="標楷體"/>
        </w:rPr>
        <w:t>1°C</w:t>
      </w:r>
      <w:r w:rsidRPr="00BA7CA9">
        <w:rPr>
          <w:rFonts w:ascii="標楷體" w:eastAsia="標楷體" w:hAnsi="標楷體" w:hint="eastAsia"/>
        </w:rPr>
        <w:t>須減</w:t>
      </w:r>
      <w:r w:rsidRPr="00BA7CA9">
        <w:rPr>
          <w:rFonts w:ascii="標楷體" w:eastAsia="標楷體" w:hAnsi="標楷體"/>
        </w:rPr>
        <w:t>0.3(</w:t>
      </w:r>
      <w:r w:rsidRPr="00BA7CA9">
        <w:rPr>
          <w:rFonts w:ascii="標楷體" w:eastAsia="標楷體" w:hAnsi="標楷體" w:hint="eastAsia"/>
        </w:rPr>
        <w:t>見溫度校正表</w:t>
      </w:r>
      <w:r w:rsidRPr="00BA7CA9">
        <w:rPr>
          <w:rFonts w:ascii="標楷體" w:eastAsia="標楷體" w:hAnsi="標楷體"/>
        </w:rPr>
        <w:t>)</w:t>
      </w:r>
      <w:r w:rsidRPr="00BA7CA9">
        <w:rPr>
          <w:rFonts w:ascii="標楷體" w:eastAsia="標楷體" w:hAnsi="標楷體" w:hint="eastAsia"/>
        </w:rPr>
        <w:t>，校正</w:t>
      </w:r>
      <w:proofErr w:type="gramStart"/>
      <w:r w:rsidRPr="00BA7CA9">
        <w:rPr>
          <w:rFonts w:ascii="標楷體" w:eastAsia="標楷體" w:hAnsi="標楷體" w:hint="eastAsia"/>
        </w:rPr>
        <w:t>為液溫</w:t>
      </w:r>
      <w:proofErr w:type="gramEnd"/>
      <w:r w:rsidRPr="00BA7CA9">
        <w:rPr>
          <w:rFonts w:ascii="標楷體" w:eastAsia="標楷體" w:hAnsi="標楷體"/>
        </w:rPr>
        <w:t>19.4°C</w:t>
      </w:r>
      <w:r w:rsidRPr="00BA7CA9">
        <w:rPr>
          <w:rFonts w:ascii="標楷體" w:eastAsia="標楷體" w:hAnsi="標楷體" w:hint="eastAsia"/>
        </w:rPr>
        <w:t>時之</w:t>
      </w:r>
      <w:proofErr w:type="gramStart"/>
      <w:r w:rsidRPr="00BA7CA9">
        <w:rPr>
          <w:rFonts w:ascii="標楷體" w:eastAsia="標楷體" w:hAnsi="標楷體" w:hint="eastAsia"/>
        </w:rPr>
        <w:t>比重計讀值</w:t>
      </w:r>
      <w:proofErr w:type="gramEnd"/>
      <w:r w:rsidRPr="00BA7CA9">
        <w:rPr>
          <w:rFonts w:ascii="標楷體" w:eastAsia="標楷體" w:hAnsi="標楷體" w:hint="eastAsia"/>
        </w:rPr>
        <w:t>。</w:t>
      </w:r>
    </w:p>
    <w:p w:rsidR="00F4731F" w:rsidRPr="00BA7CA9" w:rsidRDefault="00592CF8" w:rsidP="00BA7CA9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F4731F">
        <w:rPr>
          <w:rFonts w:ascii="標楷體" w:eastAsia="標楷體" w:hAnsi="標楷體"/>
          <w:szCs w:val="24"/>
        </w:rPr>
        <w:t>計算方法如下</w:t>
      </w:r>
      <w:r w:rsidR="00BA7CA9">
        <w:rPr>
          <w:rFonts w:ascii="標楷體" w:eastAsia="標楷體" w:hAnsi="標楷體" w:hint="eastAsia"/>
          <w:szCs w:val="24"/>
        </w:rPr>
        <w:t>：</w:t>
      </w:r>
    </w:p>
    <w:p w:rsidR="00F4731F" w:rsidRPr="00351F3B" w:rsidRDefault="005B75BC" w:rsidP="00F4731F">
      <w:pPr>
        <w:pStyle w:val="a3"/>
        <w:ind w:leftChars="0" w:left="720"/>
        <w:rPr>
          <w:rFonts w:ascii="標楷體" w:eastAsia="標楷體" w:hAnsi="標楷體" w:hint="eastAsia"/>
        </w:rPr>
      </w:pPr>
      <m:oMathPara>
        <m:oMath>
          <m:r>
            <m:rPr>
              <m:sty m:val="p"/>
            </m:rPr>
            <w:rPr>
              <w:rFonts w:ascii="Cambria Math" w:eastAsia="標楷體" w:hAnsi="Cambria Math"/>
            </w:rPr>
            <m:t>砂粒</m:t>
          </m:r>
          <m:d>
            <m:dPr>
              <m:ctrlPr>
                <w:rPr>
                  <w:rFonts w:ascii="Cambria Math" w:eastAsia="標楷體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Cambria Math" w:hint="eastAsia"/>
                  <w:vertAlign w:val="superscript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標楷體" w:hAnsi="Cambria Math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100-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標楷體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第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次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±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溫度校正值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/>
                </w:rPr>
                <m:t>-(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空白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±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溫度校正值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="標楷體" w:hAnsi="Cambria Math"/>
                </w:rPr>
                <m:t>50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 xml:space="preserve">×100  </m:t>
          </m:r>
        </m:oMath>
      </m:oMathPara>
    </w:p>
    <w:p w:rsidR="00351F3B" w:rsidRPr="00351F3B" w:rsidRDefault="00351F3B" w:rsidP="00351F3B">
      <w:pPr>
        <w:rPr>
          <w:rFonts w:ascii="標楷體" w:eastAsia="標楷體" w:hAnsi="標楷體"/>
          <w:b/>
          <w:color w:val="000000"/>
          <w:szCs w:val="24"/>
        </w:rPr>
      </w:pPr>
    </w:p>
    <w:p w:rsidR="00351F3B" w:rsidRPr="00351F3B" w:rsidRDefault="00351F3B" w:rsidP="00351F3B">
      <w:pPr>
        <w:pStyle w:val="a3"/>
        <w:ind w:leftChars="0" w:left="720"/>
        <w:rPr>
          <w:rFonts w:ascii="標楷體" w:eastAsia="標楷體" w:hAnsi="標楷體" w:hint="eastAsia"/>
        </w:rPr>
      </w:pPr>
      <m:oMathPara>
        <m:oMath>
          <m:r>
            <m:rPr>
              <m:sty m:val="p"/>
            </m:rPr>
            <w:rPr>
              <w:rFonts w:ascii="Cambria Math" w:eastAsia="標楷體" w:hAnsi="Cambria Math"/>
            </w:rPr>
            <m:t>黏粒</m:t>
          </m:r>
          <m:d>
            <m:dPr>
              <m:ctrlPr>
                <w:rPr>
                  <w:rFonts w:ascii="Cambria Math" w:eastAsia="標楷體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Cambria Math" w:hint="eastAsia"/>
                  <w:vertAlign w:val="superscript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標楷體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第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次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±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溫度校正值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/>
                </w:rPr>
                <m:t>-(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空白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±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溫度校正值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="標楷體" w:hAnsi="Cambria Math"/>
                </w:rPr>
                <m:t>50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 xml:space="preserve">×100  </m:t>
          </m:r>
        </m:oMath>
      </m:oMathPara>
    </w:p>
    <w:p w:rsidR="00351F3B" w:rsidRPr="00351F3B" w:rsidRDefault="00351F3B" w:rsidP="00351F3B">
      <w:pPr>
        <w:rPr>
          <w:rFonts w:ascii="標楷體" w:eastAsia="標楷體" w:hAnsi="標楷體"/>
          <w:b/>
          <w:color w:val="000000"/>
          <w:szCs w:val="24"/>
        </w:rPr>
      </w:pPr>
    </w:p>
    <w:p w:rsidR="00351F3B" w:rsidRPr="00351F3B" w:rsidRDefault="00351F3B" w:rsidP="00351F3B">
      <w:pPr>
        <w:pStyle w:val="a3"/>
        <w:ind w:leftChars="0" w:left="720"/>
        <w:rPr>
          <w:rFonts w:ascii="標楷體" w:eastAsia="標楷體" w:hAnsi="標楷體" w:hint="eastAsia"/>
        </w:rPr>
      </w:pPr>
      <m:oMathPara>
        <m:oMath>
          <m:r>
            <m:rPr>
              <m:nor/>
            </m:rPr>
            <w:rPr>
              <w:rFonts w:ascii="標楷體" w:eastAsia="標楷體" w:hAnsi="標楷體" w:hint="eastAsia"/>
              <w:szCs w:val="24"/>
            </w:rPr>
            <m:t>坋</m:t>
          </m:r>
          <m:r>
            <m:rPr>
              <m:sty m:val="p"/>
            </m:rPr>
            <w:rPr>
              <w:rFonts w:ascii="標楷體" w:eastAsia="標楷體" w:hAnsi="標楷體"/>
              <w:szCs w:val="24"/>
            </w:rPr>
            <m:t>粒</m:t>
          </m:r>
          <m:d>
            <m:dPr>
              <m:ctrlPr>
                <w:rPr>
                  <w:rFonts w:ascii="Cambria Math" w:eastAsia="標楷體" w:hAnsi="標楷體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標楷體" w:hint="eastAsia"/>
                  <w:szCs w:val="24"/>
                  <w:vertAlign w:val="superscript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標楷體" w:hAnsi="標楷體"/>
              <w:szCs w:val="24"/>
            </w:rPr>
            <m:t>=100</m:t>
          </m:r>
          <m:r>
            <m:rPr>
              <m:sty m:val="p"/>
            </m:rPr>
            <w:rPr>
              <w:rFonts w:ascii="標楷體" w:eastAsia="MS Mincho" w:hAnsi="標楷體" w:cs="MS Mincho" w:hint="eastAsia"/>
              <w:szCs w:val="24"/>
            </w:rPr>
            <m:t>-</m:t>
          </m:r>
          <m:r>
            <m:rPr>
              <m:sty m:val="p"/>
            </m:rPr>
            <w:rPr>
              <w:rFonts w:ascii="標楷體" w:eastAsia="標楷體" w:hAnsi="標楷體" w:cs="細明體" w:hint="eastAsia"/>
              <w:szCs w:val="24"/>
            </w:rPr>
            <m:t>砂粒</m:t>
          </m:r>
          <m:r>
            <m:rPr>
              <m:sty m:val="p"/>
            </m:rPr>
            <w:rPr>
              <w:rFonts w:ascii="標楷體" w:eastAsia="標楷體" w:hAnsi="標楷體" w:cs="細明體"/>
              <w:szCs w:val="24"/>
            </w:rPr>
            <m:t>-黏粒</m:t>
          </m:r>
          <m:r>
            <m:rPr>
              <m:sty m:val="p"/>
            </m:rPr>
            <w:rPr>
              <w:rFonts w:ascii="Cambria Math" w:eastAsia="標楷體" w:hAnsi="標楷體"/>
              <w:szCs w:val="24"/>
            </w:rPr>
            <m:t xml:space="preserve"> </m:t>
          </m:r>
        </m:oMath>
      </m:oMathPara>
    </w:p>
    <w:p w:rsidR="00351F3B" w:rsidRPr="00224ACF" w:rsidRDefault="00351F3B" w:rsidP="00351F3B">
      <w:pPr>
        <w:pStyle w:val="a3"/>
        <w:ind w:leftChars="0" w:left="720"/>
        <w:rPr>
          <w:rFonts w:ascii="標楷體" w:eastAsia="標楷體" w:hAnsi="標楷體"/>
          <w:b/>
          <w:color w:val="000000"/>
          <w:szCs w:val="24"/>
        </w:rPr>
      </w:pPr>
    </w:p>
    <w:p w:rsidR="00F4731F" w:rsidRPr="00224ACF" w:rsidRDefault="00F4731F" w:rsidP="00F4731F">
      <w:pPr>
        <w:pStyle w:val="a3"/>
        <w:ind w:leftChars="0" w:left="720"/>
        <w:rPr>
          <w:rFonts w:ascii="標楷體" w:eastAsia="標楷體" w:hAnsi="標楷體"/>
          <w:b/>
          <w:color w:val="000000"/>
          <w:szCs w:val="24"/>
        </w:rPr>
      </w:pPr>
    </w:p>
    <w:p w:rsidR="00EE33C6" w:rsidRDefault="00EE33C6" w:rsidP="00134DA2">
      <w:pPr>
        <w:pStyle w:val="a3"/>
        <w:ind w:leftChars="0" w:left="360"/>
        <w:rPr>
          <w:rFonts w:ascii="標楷體" w:eastAsia="標楷體" w:hAnsi="標楷體" w:hint="eastAsia"/>
        </w:rPr>
      </w:pPr>
    </w:p>
    <w:p w:rsidR="00BA7CA9" w:rsidRDefault="00BA7CA9" w:rsidP="00134DA2">
      <w:pPr>
        <w:pStyle w:val="a3"/>
        <w:ind w:leftChars="0" w:left="360"/>
        <w:rPr>
          <w:rFonts w:ascii="標楷體" w:eastAsia="標楷體" w:hAnsi="標楷體" w:hint="eastAsia"/>
        </w:rPr>
      </w:pPr>
    </w:p>
    <w:p w:rsidR="00BA7CA9" w:rsidRPr="00134DA2" w:rsidRDefault="00BA7CA9" w:rsidP="00134DA2">
      <w:pPr>
        <w:pStyle w:val="a3"/>
        <w:ind w:leftChars="0" w:left="360"/>
        <w:rPr>
          <w:rFonts w:ascii="標楷體" w:eastAsia="標楷體" w:hAnsi="標楷體"/>
        </w:rPr>
      </w:pPr>
    </w:p>
    <w:p w:rsidR="00143EBA" w:rsidRDefault="00E860E4" w:rsidP="00BF5FDE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>酸鹼</w:t>
      </w:r>
      <w:r w:rsidR="00143EBA"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值</w:t>
      </w:r>
      <w:r w:rsidR="009D179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 (</w:t>
      </w:r>
      <w:r w:rsidR="008C286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電極</w:t>
      </w:r>
      <w:r w:rsidR="009D179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法)</w:t>
      </w:r>
    </w:p>
    <w:p w:rsidR="007C2B39" w:rsidRPr="007C2B39" w:rsidRDefault="007C2B39" w:rsidP="00A91965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器材</w:t>
      </w:r>
      <w:r w:rsidR="0047021C">
        <w:rPr>
          <w:rFonts w:ascii="標楷體" w:eastAsia="標楷體" w:hAnsi="標楷體" w:hint="eastAsia"/>
        </w:rPr>
        <w:t>與試劑</w:t>
      </w:r>
      <w:r w:rsidRPr="007C2B39">
        <w:rPr>
          <w:rFonts w:ascii="標楷體" w:eastAsia="標楷體" w:hAnsi="標楷體"/>
        </w:rPr>
        <w:t>：電子天平(精度0.01</w:t>
      </w:r>
      <w:r w:rsidR="00456952">
        <w:rPr>
          <w:rFonts w:ascii="標楷體" w:eastAsia="標楷體" w:hAnsi="標楷體" w:hint="eastAsia"/>
        </w:rPr>
        <w:t>克</w:t>
      </w:r>
      <w:r w:rsidRPr="007C2B39">
        <w:rPr>
          <w:rFonts w:ascii="標楷體" w:eastAsia="標楷體" w:hAnsi="標楷體"/>
        </w:rPr>
        <w:t>)</w:t>
      </w:r>
      <w:r w:rsidR="0047021C">
        <w:rPr>
          <w:rFonts w:ascii="標楷體" w:eastAsia="標楷體" w:hAnsi="標楷體"/>
        </w:rPr>
        <w:t>、去離子水及玻璃電</w:t>
      </w:r>
      <w:r w:rsidR="0047021C" w:rsidRPr="00323C2D">
        <w:rPr>
          <w:rFonts w:ascii="標楷體" w:eastAsia="標楷體" w:hAnsi="標楷體"/>
        </w:rPr>
        <w:t>極</w:t>
      </w:r>
      <w:r w:rsidR="0047021C">
        <w:rPr>
          <w:rFonts w:ascii="標楷體" w:eastAsia="標楷體" w:hAnsi="標楷體" w:hint="eastAsia"/>
        </w:rPr>
        <w:t>pH計</w:t>
      </w:r>
    </w:p>
    <w:p w:rsidR="007C2B39" w:rsidRPr="00A91965" w:rsidRDefault="007C2B39" w:rsidP="00A91965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步驟</w:t>
      </w:r>
      <w:r w:rsidRPr="007C2B39">
        <w:rPr>
          <w:rFonts w:ascii="標楷體" w:eastAsia="標楷體" w:hAnsi="標楷體"/>
        </w:rPr>
        <w:t>：</w:t>
      </w:r>
    </w:p>
    <w:p w:rsidR="00C45C56" w:rsidRDefault="00AC618D" w:rsidP="00E55E5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proofErr w:type="gramStart"/>
      <w:r w:rsidRPr="00323C2D">
        <w:rPr>
          <w:rFonts w:ascii="標楷體" w:eastAsia="標楷體" w:hAnsi="標楷體"/>
        </w:rPr>
        <w:t>秤取</w:t>
      </w:r>
      <w:r w:rsidR="009A59ED">
        <w:rPr>
          <w:rFonts w:ascii="標楷體" w:eastAsia="標楷體" w:hAnsi="標楷體"/>
        </w:rPr>
        <w:t>過</w:t>
      </w:r>
      <w:proofErr w:type="gramEnd"/>
      <w:r w:rsidR="009A59ED">
        <w:rPr>
          <w:rFonts w:ascii="標楷體" w:eastAsia="標楷體" w:hAnsi="標楷體"/>
        </w:rPr>
        <w:t>2</w:t>
      </w:r>
      <w:r w:rsidR="009A59ED">
        <w:rPr>
          <w:rFonts w:ascii="標楷體" w:eastAsia="標楷體" w:hAnsi="標楷體" w:hint="eastAsia"/>
        </w:rPr>
        <w:t>mm</w:t>
      </w:r>
      <w:proofErr w:type="gramStart"/>
      <w:r w:rsidR="009A59ED">
        <w:rPr>
          <w:rFonts w:ascii="標楷體" w:eastAsia="標楷體" w:hAnsi="標楷體" w:hint="eastAsia"/>
        </w:rPr>
        <w:t>篩的</w:t>
      </w:r>
      <w:r w:rsidRPr="00323C2D">
        <w:rPr>
          <w:rFonts w:ascii="標楷體" w:eastAsia="標楷體" w:hAnsi="標楷體"/>
        </w:rPr>
        <w:t>土壤</w:t>
      </w:r>
      <w:proofErr w:type="gramEnd"/>
      <w:r w:rsidRPr="00323C2D">
        <w:rPr>
          <w:rFonts w:ascii="標楷體" w:eastAsia="標楷體" w:hAnsi="標楷體"/>
        </w:rPr>
        <w:t>樣品</w:t>
      </w:r>
      <w:r w:rsidR="00446819" w:rsidRPr="00323C2D">
        <w:rPr>
          <w:rFonts w:ascii="標楷體" w:eastAsia="標楷體" w:hAnsi="標楷體"/>
        </w:rPr>
        <w:t>35</w:t>
      </w:r>
      <w:r w:rsidRPr="00323C2D">
        <w:rPr>
          <w:rFonts w:ascii="標楷體" w:eastAsia="標楷體" w:hAnsi="標楷體"/>
        </w:rPr>
        <w:t>克，</w:t>
      </w:r>
      <w:proofErr w:type="gramStart"/>
      <w:r w:rsidRPr="00323C2D">
        <w:rPr>
          <w:rFonts w:ascii="標楷體" w:eastAsia="標楷體" w:hAnsi="標楷體"/>
        </w:rPr>
        <w:t>再加去離子</w:t>
      </w:r>
      <w:proofErr w:type="gramEnd"/>
      <w:r w:rsidRPr="00323C2D">
        <w:rPr>
          <w:rFonts w:ascii="標楷體" w:eastAsia="標楷體" w:hAnsi="標楷體"/>
        </w:rPr>
        <w:t>水</w:t>
      </w:r>
      <w:r w:rsidR="00446819" w:rsidRPr="00323C2D">
        <w:rPr>
          <w:rFonts w:ascii="標楷體" w:eastAsia="標楷體" w:hAnsi="標楷體"/>
        </w:rPr>
        <w:t>35</w:t>
      </w:r>
      <w:r w:rsidRPr="00323C2D">
        <w:rPr>
          <w:rFonts w:ascii="標楷體" w:eastAsia="標楷體" w:hAnsi="標楷體"/>
        </w:rPr>
        <w:t>毫升，調製成土：水</w:t>
      </w:r>
      <w:r w:rsidR="00AB2B0A" w:rsidRPr="00323C2D">
        <w:rPr>
          <w:rFonts w:ascii="標楷體" w:eastAsia="標楷體" w:hAnsi="標楷體"/>
        </w:rPr>
        <w:t xml:space="preserve"> </w:t>
      </w:r>
      <w:r w:rsidRPr="00323C2D">
        <w:rPr>
          <w:rFonts w:ascii="標楷體" w:eastAsia="標楷體" w:hAnsi="標楷體"/>
        </w:rPr>
        <w:t>(w/v) ＝ 1:1</w:t>
      </w:r>
      <w:r w:rsidR="0021122A">
        <w:rPr>
          <w:rFonts w:ascii="標楷體" w:eastAsia="標楷體" w:hAnsi="標楷體"/>
        </w:rPr>
        <w:t>作成懸浮</w:t>
      </w:r>
      <w:r w:rsidR="00FA7F4C">
        <w:rPr>
          <w:rFonts w:ascii="標楷體" w:eastAsia="標楷體" w:hAnsi="標楷體" w:hint="eastAsia"/>
        </w:rPr>
        <w:t>夜</w:t>
      </w:r>
      <w:r w:rsidR="0021122A">
        <w:rPr>
          <w:rFonts w:ascii="標楷體" w:eastAsia="標楷體" w:hAnsi="標楷體"/>
        </w:rPr>
        <w:t>。</w:t>
      </w:r>
    </w:p>
    <w:p w:rsidR="0021122A" w:rsidRDefault="00456952" w:rsidP="00E55E5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在一小時內以</w:t>
      </w:r>
      <w:proofErr w:type="gramStart"/>
      <w:r>
        <w:rPr>
          <w:rFonts w:ascii="標楷體" w:eastAsia="標楷體" w:hAnsi="標楷體" w:hint="eastAsia"/>
        </w:rPr>
        <w:t>玻</w:t>
      </w:r>
      <w:proofErr w:type="gramEnd"/>
      <w:r w:rsidR="0021122A" w:rsidRPr="00E5004E">
        <w:rPr>
          <w:rFonts w:ascii="標楷體" w:eastAsia="標楷體" w:hAnsi="標楷體" w:hint="eastAsia"/>
        </w:rPr>
        <w:t>棒</w:t>
      </w:r>
      <w:r w:rsidR="00FA7F4C" w:rsidRPr="00E5004E">
        <w:rPr>
          <w:rFonts w:ascii="標楷體" w:eastAsia="標楷體" w:hAnsi="標楷體" w:hint="eastAsia"/>
        </w:rPr>
        <w:t>間歇</w:t>
      </w:r>
      <w:r w:rsidR="0021122A" w:rsidRPr="00E5004E">
        <w:rPr>
          <w:rFonts w:ascii="標楷體" w:eastAsia="標楷體" w:hAnsi="標楷體" w:hint="eastAsia"/>
        </w:rPr>
        <w:t>攪拌</w:t>
      </w:r>
      <w:r w:rsidR="00FA7F4C" w:rsidRPr="00E5004E">
        <w:rPr>
          <w:rFonts w:ascii="標楷體" w:eastAsia="標楷體" w:hAnsi="標楷體" w:hint="eastAsia"/>
        </w:rPr>
        <w:t>懸浮夜</w:t>
      </w:r>
      <w:r w:rsidR="0021122A" w:rsidRPr="00E5004E">
        <w:rPr>
          <w:rFonts w:ascii="標楷體" w:eastAsia="標楷體" w:hAnsi="標楷體" w:hint="eastAsia"/>
        </w:rPr>
        <w:t>數次，以</w:t>
      </w:r>
      <w:r w:rsidR="0021122A" w:rsidRPr="00E5004E">
        <w:rPr>
          <w:rFonts w:ascii="標楷體" w:eastAsia="標楷體" w:hAnsi="標楷體"/>
        </w:rPr>
        <w:t>玻璃電</w:t>
      </w:r>
      <w:r w:rsidR="00FA7F4C" w:rsidRPr="00E5004E">
        <w:rPr>
          <w:rFonts w:ascii="標楷體" w:eastAsia="標楷體" w:hAnsi="標楷體"/>
        </w:rPr>
        <w:t>極</w:t>
      </w:r>
      <w:r w:rsidR="00FA7F4C" w:rsidRPr="00E5004E">
        <w:rPr>
          <w:rFonts w:ascii="標楷體" w:eastAsia="標楷體" w:hAnsi="標楷體" w:hint="eastAsia"/>
        </w:rPr>
        <w:t>pH計</w:t>
      </w:r>
      <w:r w:rsidR="002F0E44" w:rsidRPr="00E5004E">
        <w:rPr>
          <w:rFonts w:ascii="標楷體" w:eastAsia="標楷體" w:hAnsi="標楷體" w:hint="eastAsia"/>
        </w:rPr>
        <w:t>測定樣品pH值。</w:t>
      </w:r>
    </w:p>
    <w:p w:rsidR="00EE33C6" w:rsidRPr="00E5004E" w:rsidRDefault="00EE33C6" w:rsidP="00EE33C6">
      <w:pPr>
        <w:pStyle w:val="a3"/>
        <w:ind w:leftChars="0" w:left="720"/>
        <w:rPr>
          <w:rFonts w:ascii="標楷體" w:eastAsia="標楷體" w:hAnsi="標楷體"/>
        </w:rPr>
      </w:pPr>
    </w:p>
    <w:p w:rsidR="00143EBA" w:rsidRPr="00D55367" w:rsidRDefault="00143EBA" w:rsidP="00BF5FD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323C2D">
        <w:rPr>
          <w:rFonts w:ascii="標楷體" w:eastAsia="標楷體" w:hAnsi="標楷體" w:hint="eastAsia"/>
          <w:b/>
          <w:sz w:val="28"/>
          <w:szCs w:val="28"/>
        </w:rPr>
        <w:t>電</w:t>
      </w:r>
      <w:r w:rsidRPr="00D55367">
        <w:rPr>
          <w:rFonts w:ascii="標楷體" w:eastAsia="標楷體" w:hAnsi="標楷體" w:hint="eastAsia"/>
          <w:b/>
          <w:sz w:val="28"/>
          <w:szCs w:val="28"/>
        </w:rPr>
        <w:t>導度</w:t>
      </w:r>
      <w:proofErr w:type="gramEnd"/>
      <w:r w:rsidR="00B9757A" w:rsidRPr="00D5536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9757A" w:rsidRPr="00D5536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</w:t>
      </w:r>
      <w:r w:rsidR="00B9757A" w:rsidRPr="00D55367">
        <w:rPr>
          <w:rFonts w:ascii="標楷體" w:eastAsia="標楷體" w:hAnsi="標楷體" w:hint="eastAsia"/>
          <w:b/>
          <w:sz w:val="28"/>
          <w:szCs w:val="28"/>
        </w:rPr>
        <w:t>土水比1：5法</w:t>
      </w:r>
      <w:r w:rsidR="00B9757A" w:rsidRPr="00D5536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</w:t>
      </w:r>
      <w:r w:rsidR="00B9757A" w:rsidRPr="00D55367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14706" w:rsidRPr="007C2B39" w:rsidRDefault="00514706" w:rsidP="00615B05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器材</w:t>
      </w:r>
      <w:r>
        <w:rPr>
          <w:rFonts w:ascii="標楷體" w:eastAsia="標楷體" w:hAnsi="標楷體" w:hint="eastAsia"/>
        </w:rPr>
        <w:t>與試劑</w:t>
      </w:r>
      <w:r w:rsidRPr="007C2B39">
        <w:rPr>
          <w:rFonts w:ascii="標楷體" w:eastAsia="標楷體" w:hAnsi="標楷體"/>
        </w:rPr>
        <w:t>：電子天平(精度0.01</w:t>
      </w:r>
      <w:r w:rsidR="00456952">
        <w:rPr>
          <w:rFonts w:ascii="標楷體" w:eastAsia="標楷體" w:hAnsi="標楷體" w:hint="eastAsia"/>
        </w:rPr>
        <w:t>克</w:t>
      </w:r>
      <w:r w:rsidRPr="007C2B39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、去離子水及</w:t>
      </w:r>
      <w:proofErr w:type="gramStart"/>
      <w:r>
        <w:rPr>
          <w:rFonts w:ascii="標楷體" w:eastAsia="標楷體" w:hAnsi="標楷體"/>
        </w:rPr>
        <w:t>電導度</w:t>
      </w:r>
      <w:r>
        <w:rPr>
          <w:rFonts w:ascii="標楷體" w:eastAsia="標楷體" w:hAnsi="標楷體" w:hint="eastAsia"/>
        </w:rPr>
        <w:t>計</w:t>
      </w:r>
      <w:proofErr w:type="gramEnd"/>
    </w:p>
    <w:p w:rsidR="00514706" w:rsidRDefault="00514706" w:rsidP="00615B05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步驟</w:t>
      </w:r>
      <w:r w:rsidRPr="007C2B39">
        <w:rPr>
          <w:rFonts w:ascii="標楷體" w:eastAsia="標楷體" w:hAnsi="標楷體"/>
        </w:rPr>
        <w:t>：</w:t>
      </w:r>
    </w:p>
    <w:p w:rsidR="00514706" w:rsidRDefault="00514706" w:rsidP="00615B05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proofErr w:type="gramStart"/>
      <w:r w:rsidRPr="00323C2D">
        <w:rPr>
          <w:rFonts w:ascii="標楷體" w:eastAsia="標楷體" w:hAnsi="標楷體"/>
        </w:rPr>
        <w:t>秤取</w:t>
      </w:r>
      <w:r w:rsidR="009A59ED">
        <w:rPr>
          <w:rFonts w:ascii="標楷體" w:eastAsia="標楷體" w:hAnsi="標楷體"/>
        </w:rPr>
        <w:t>過</w:t>
      </w:r>
      <w:proofErr w:type="gramEnd"/>
      <w:r w:rsidR="009A59ED">
        <w:rPr>
          <w:rFonts w:ascii="標楷體" w:eastAsia="標楷體" w:hAnsi="標楷體"/>
        </w:rPr>
        <w:t>2</w:t>
      </w:r>
      <w:r w:rsidR="009A59ED">
        <w:rPr>
          <w:rFonts w:ascii="標楷體" w:eastAsia="標楷體" w:hAnsi="標楷體" w:hint="eastAsia"/>
        </w:rPr>
        <w:t>mm</w:t>
      </w:r>
      <w:proofErr w:type="gramStart"/>
      <w:r w:rsidR="009A59ED">
        <w:rPr>
          <w:rFonts w:ascii="標楷體" w:eastAsia="標楷體" w:hAnsi="標楷體" w:hint="eastAsia"/>
        </w:rPr>
        <w:t>篩的</w:t>
      </w:r>
      <w:r w:rsidR="009A59ED" w:rsidRPr="00323C2D">
        <w:rPr>
          <w:rFonts w:ascii="標楷體" w:eastAsia="標楷體" w:hAnsi="標楷體"/>
        </w:rPr>
        <w:t>土壤</w:t>
      </w:r>
      <w:proofErr w:type="gramEnd"/>
      <w:r w:rsidR="009A59ED" w:rsidRPr="00323C2D">
        <w:rPr>
          <w:rFonts w:ascii="標楷體" w:eastAsia="標楷體" w:hAnsi="標楷體"/>
        </w:rPr>
        <w:t>樣品</w:t>
      </w:r>
      <w:r>
        <w:rPr>
          <w:rFonts w:ascii="標楷體" w:eastAsia="標楷體" w:hAnsi="標楷體"/>
        </w:rPr>
        <w:t>15</w:t>
      </w:r>
      <w:r w:rsidRPr="00323C2D">
        <w:rPr>
          <w:rFonts w:ascii="標楷體" w:eastAsia="標楷體" w:hAnsi="標楷體"/>
        </w:rPr>
        <w:t>克，</w:t>
      </w:r>
      <w:proofErr w:type="gramStart"/>
      <w:r w:rsidRPr="00323C2D">
        <w:rPr>
          <w:rFonts w:ascii="標楷體" w:eastAsia="標楷體" w:hAnsi="標楷體"/>
        </w:rPr>
        <w:t>再加去離子</w:t>
      </w:r>
      <w:proofErr w:type="gramEnd"/>
      <w:r w:rsidRPr="00323C2D">
        <w:rPr>
          <w:rFonts w:ascii="標楷體" w:eastAsia="標楷體" w:hAnsi="標楷體"/>
        </w:rPr>
        <w:t>水</w:t>
      </w:r>
      <w:r w:rsidR="00420DED">
        <w:rPr>
          <w:rFonts w:ascii="標楷體" w:eastAsia="標楷體" w:hAnsi="標楷體"/>
        </w:rPr>
        <w:t>75</w:t>
      </w:r>
      <w:r w:rsidRPr="00323C2D">
        <w:rPr>
          <w:rFonts w:ascii="標楷體" w:eastAsia="標楷體" w:hAnsi="標楷體"/>
        </w:rPr>
        <w:t>毫升，調製成土：水 (w/v) ＝ 1:</w:t>
      </w:r>
      <w:r w:rsidR="00420DED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作成懸浮</w:t>
      </w:r>
      <w:r>
        <w:rPr>
          <w:rFonts w:ascii="標楷體" w:eastAsia="標楷體" w:hAnsi="標楷體" w:hint="eastAsia"/>
        </w:rPr>
        <w:t>夜</w:t>
      </w:r>
      <w:r>
        <w:rPr>
          <w:rFonts w:ascii="標楷體" w:eastAsia="標楷體" w:hAnsi="標楷體"/>
        </w:rPr>
        <w:t>。</w:t>
      </w:r>
    </w:p>
    <w:p w:rsidR="00BF025E" w:rsidRPr="00037E49" w:rsidRDefault="006C640B" w:rsidP="00037E49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615B05">
        <w:rPr>
          <w:rFonts w:ascii="標楷體" w:eastAsia="標楷體" w:hAnsi="標楷體"/>
        </w:rPr>
        <w:t>懸浮</w:t>
      </w:r>
      <w:r w:rsidRPr="00615B05">
        <w:rPr>
          <w:rFonts w:ascii="標楷體" w:eastAsia="標楷體" w:hAnsi="標楷體" w:hint="eastAsia"/>
        </w:rPr>
        <w:t>夜</w:t>
      </w:r>
      <w:r w:rsidR="00514706" w:rsidRPr="00615B05">
        <w:rPr>
          <w:rFonts w:ascii="標楷體" w:eastAsia="標楷體" w:hAnsi="標楷體" w:hint="eastAsia"/>
        </w:rPr>
        <w:t>以</w:t>
      </w:r>
      <w:proofErr w:type="gramStart"/>
      <w:r w:rsidRPr="00615B05">
        <w:rPr>
          <w:rFonts w:ascii="標楷體" w:eastAsia="標楷體" w:hAnsi="標楷體"/>
        </w:rPr>
        <w:t>電導度</w:t>
      </w:r>
      <w:r w:rsidRPr="00615B05">
        <w:rPr>
          <w:rFonts w:ascii="標楷體" w:eastAsia="標楷體" w:hAnsi="標楷體" w:hint="eastAsia"/>
        </w:rPr>
        <w:t>計</w:t>
      </w:r>
      <w:proofErr w:type="gramEnd"/>
      <w:r w:rsidR="00514706" w:rsidRPr="00615B05">
        <w:rPr>
          <w:rFonts w:ascii="標楷體" w:eastAsia="標楷體" w:hAnsi="標楷體" w:hint="eastAsia"/>
        </w:rPr>
        <w:t>測定樣品</w:t>
      </w:r>
      <w:r w:rsidRPr="00615B05">
        <w:rPr>
          <w:rFonts w:ascii="標楷體" w:eastAsia="標楷體" w:hAnsi="標楷體" w:hint="eastAsia"/>
        </w:rPr>
        <w:t>EC</w:t>
      </w:r>
      <w:r w:rsidR="00514706" w:rsidRPr="00615B05">
        <w:rPr>
          <w:rFonts w:ascii="標楷體" w:eastAsia="標楷體" w:hAnsi="標楷體" w:hint="eastAsia"/>
        </w:rPr>
        <w:t>值。</w:t>
      </w:r>
    </w:p>
    <w:p w:rsidR="00EE33C6" w:rsidRPr="000A5132" w:rsidRDefault="00EE33C6" w:rsidP="00EE33C6">
      <w:pPr>
        <w:pStyle w:val="a3"/>
        <w:ind w:leftChars="0" w:left="720"/>
        <w:rPr>
          <w:rFonts w:ascii="標楷體" w:eastAsia="標楷體" w:hAnsi="標楷體"/>
        </w:rPr>
      </w:pPr>
    </w:p>
    <w:p w:rsidR="00143EBA" w:rsidRDefault="002270EB" w:rsidP="00BF5FDE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總</w:t>
      </w:r>
      <w:r w:rsidR="00143EBA"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有機碳</w:t>
      </w:r>
    </w:p>
    <w:p w:rsidR="0086563D" w:rsidRPr="00457935" w:rsidRDefault="00615B05" w:rsidP="00457935">
      <w:pPr>
        <w:pStyle w:val="a3"/>
        <w:ind w:leftChars="0" w:left="360"/>
        <w:rPr>
          <w:rFonts w:ascii="標楷體" w:eastAsia="標楷體" w:hAnsi="標楷體"/>
        </w:rPr>
      </w:pPr>
      <w:r w:rsidRPr="00F27F9E">
        <w:rPr>
          <w:rFonts w:ascii="標楷體" w:eastAsia="標楷體" w:hAnsi="標楷體"/>
        </w:rPr>
        <w:t>儀器</w:t>
      </w:r>
      <w:r w:rsidR="00F27F9E" w:rsidRPr="007C2B39">
        <w:rPr>
          <w:rFonts w:ascii="標楷體" w:eastAsia="標楷體" w:hAnsi="標楷體"/>
        </w:rPr>
        <w:t>：</w:t>
      </w:r>
      <w:r w:rsidR="00123814" w:rsidRPr="00457935">
        <w:rPr>
          <w:rFonts w:ascii="標楷體" w:eastAsia="標楷體" w:hAnsi="標楷體" w:hint="eastAsia"/>
        </w:rPr>
        <w:t xml:space="preserve"> </w:t>
      </w:r>
      <w:r w:rsidR="0086563D" w:rsidRPr="00457935">
        <w:rPr>
          <w:rFonts w:ascii="標楷體" w:eastAsia="標楷體" w:hAnsi="標楷體" w:hint="eastAsia"/>
        </w:rPr>
        <w:t>soli TOC Cub儀器</w:t>
      </w:r>
      <w:r w:rsidR="0086563D" w:rsidRPr="00457935">
        <w:rPr>
          <w:rFonts w:ascii="標楷體" w:eastAsia="標楷體" w:hAnsi="標楷體"/>
        </w:rPr>
        <w:t>(</w:t>
      </w:r>
      <w:proofErr w:type="spellStart"/>
      <w:r w:rsidR="0086563D" w:rsidRPr="00457935">
        <w:rPr>
          <w:rFonts w:ascii="標楷體" w:eastAsia="標楷體" w:hAnsi="標楷體"/>
        </w:rPr>
        <w:t>Elementar</w:t>
      </w:r>
      <w:proofErr w:type="spellEnd"/>
      <w:r w:rsidR="0086563D" w:rsidRPr="00457935">
        <w:rPr>
          <w:rFonts w:ascii="標楷體" w:eastAsia="標楷體" w:hAnsi="標楷體"/>
        </w:rPr>
        <w:t xml:space="preserve">, </w:t>
      </w:r>
      <w:proofErr w:type="spellStart"/>
      <w:r w:rsidR="0086563D" w:rsidRPr="00457935">
        <w:rPr>
          <w:rFonts w:ascii="標楷體" w:eastAsia="標楷體" w:hAnsi="標楷體"/>
        </w:rPr>
        <w:t>Langenselbold</w:t>
      </w:r>
      <w:proofErr w:type="spellEnd"/>
      <w:r w:rsidR="0086563D" w:rsidRPr="00457935">
        <w:rPr>
          <w:rFonts w:ascii="標楷體" w:eastAsia="標楷體" w:hAnsi="標楷體"/>
        </w:rPr>
        <w:t>, Germany)</w:t>
      </w:r>
    </w:p>
    <w:p w:rsidR="00615B05" w:rsidRPr="00457935" w:rsidRDefault="00123814" w:rsidP="00457935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器材</w:t>
      </w:r>
      <w:r w:rsidRPr="007C2B39">
        <w:rPr>
          <w:rFonts w:ascii="標楷體" w:eastAsia="標楷體" w:hAnsi="標楷體"/>
        </w:rPr>
        <w:t>：電子天平(精度0.0</w:t>
      </w:r>
      <w:r>
        <w:rPr>
          <w:rFonts w:ascii="標楷體" w:eastAsia="標楷體" w:hAnsi="標楷體"/>
        </w:rPr>
        <w:t>000</w:t>
      </w:r>
      <w:r w:rsidRPr="007C2B39">
        <w:rPr>
          <w:rFonts w:ascii="標楷體" w:eastAsia="標楷體" w:hAnsi="標楷體"/>
        </w:rPr>
        <w:t>1</w:t>
      </w:r>
      <w:r w:rsidR="009A6FDF">
        <w:rPr>
          <w:rFonts w:ascii="標楷體" w:eastAsia="標楷體" w:hAnsi="標楷體" w:hint="eastAsia"/>
        </w:rPr>
        <w:t>克</w:t>
      </w:r>
      <w:r w:rsidRPr="007C2B39">
        <w:rPr>
          <w:rFonts w:ascii="標楷體" w:eastAsia="標楷體" w:hAnsi="標楷體"/>
        </w:rPr>
        <w:t>)</w:t>
      </w:r>
    </w:p>
    <w:p w:rsidR="00254EE4" w:rsidRDefault="00254EE4" w:rsidP="00254EE4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步驟</w:t>
      </w:r>
      <w:r w:rsidRPr="007C2B39">
        <w:rPr>
          <w:rFonts w:ascii="標楷體" w:eastAsia="標楷體" w:hAnsi="標楷體"/>
        </w:rPr>
        <w:t>：</w:t>
      </w:r>
    </w:p>
    <w:p w:rsidR="002A17C9" w:rsidRDefault="00254EE4" w:rsidP="00457935">
      <w:pPr>
        <w:pStyle w:val="a3"/>
        <w:ind w:leftChars="0" w:left="360"/>
        <w:rPr>
          <w:rFonts w:ascii="標楷體" w:eastAsia="標楷體" w:hAnsi="標楷體"/>
        </w:rPr>
      </w:pPr>
      <w:r w:rsidRPr="00457935">
        <w:rPr>
          <w:rFonts w:ascii="標楷體" w:eastAsia="標楷體" w:hAnsi="標楷體"/>
        </w:rPr>
        <w:t xml:space="preserve">  </w:t>
      </w:r>
      <w:r w:rsidR="00457935" w:rsidRPr="00457935">
        <w:rPr>
          <w:rFonts w:ascii="標楷體" w:eastAsia="標楷體" w:hAnsi="標楷體"/>
        </w:rPr>
        <w:t xml:space="preserve"> </w:t>
      </w:r>
      <w:proofErr w:type="gramStart"/>
      <w:r w:rsidR="002A17C9" w:rsidRPr="00254EE4">
        <w:rPr>
          <w:rFonts w:ascii="標楷體" w:eastAsia="標楷體" w:hAnsi="標楷體"/>
        </w:rPr>
        <w:t>秤取</w:t>
      </w:r>
      <w:r w:rsidR="00937020">
        <w:rPr>
          <w:rFonts w:ascii="標楷體" w:eastAsia="標楷體" w:hAnsi="標楷體"/>
        </w:rPr>
        <w:t>過</w:t>
      </w:r>
      <w:proofErr w:type="gramEnd"/>
      <w:r w:rsidR="00DE5368">
        <w:rPr>
          <w:rFonts w:ascii="標楷體" w:eastAsia="標楷體" w:hAnsi="標楷體"/>
        </w:rPr>
        <w:t>0.5</w:t>
      </w:r>
      <w:r w:rsidR="00DE5368">
        <w:rPr>
          <w:rFonts w:ascii="標楷體" w:eastAsia="標楷體" w:hAnsi="標楷體" w:hint="eastAsia"/>
        </w:rPr>
        <w:t>mm</w:t>
      </w:r>
      <w:proofErr w:type="gramStart"/>
      <w:r w:rsidR="00DE5368">
        <w:rPr>
          <w:rFonts w:ascii="標楷體" w:eastAsia="標楷體" w:hAnsi="標楷體" w:hint="eastAsia"/>
        </w:rPr>
        <w:t>篩的</w:t>
      </w:r>
      <w:r w:rsidR="00DE5368" w:rsidRPr="00323C2D">
        <w:rPr>
          <w:rFonts w:ascii="標楷體" w:eastAsia="標楷體" w:hAnsi="標楷體"/>
        </w:rPr>
        <w:t>土壤</w:t>
      </w:r>
      <w:proofErr w:type="gramEnd"/>
      <w:r w:rsidR="00DE5368" w:rsidRPr="00323C2D">
        <w:rPr>
          <w:rFonts w:ascii="標楷體" w:eastAsia="標楷體" w:hAnsi="標楷體"/>
        </w:rPr>
        <w:t>樣品</w:t>
      </w:r>
      <w:r w:rsidR="002A17C9" w:rsidRPr="00254EE4">
        <w:rPr>
          <w:rFonts w:ascii="標楷體" w:eastAsia="標楷體" w:hAnsi="標楷體"/>
        </w:rPr>
        <w:t>0.5克以Soli TOC cube</w:t>
      </w:r>
      <w:r w:rsidR="00315999">
        <w:rPr>
          <w:rFonts w:ascii="標楷體" w:eastAsia="標楷體" w:hAnsi="標楷體"/>
        </w:rPr>
        <w:t>進行有機</w:t>
      </w:r>
      <w:r w:rsidR="002A17C9" w:rsidRPr="00254EE4">
        <w:rPr>
          <w:rFonts w:ascii="標楷體" w:eastAsia="標楷體" w:hAnsi="標楷體"/>
        </w:rPr>
        <w:t>碳分析</w:t>
      </w:r>
      <w:r w:rsidR="00A00DBE">
        <w:rPr>
          <w:rFonts w:ascii="標楷體" w:eastAsia="標楷體" w:hAnsi="標楷體"/>
        </w:rPr>
        <w:t>。</w:t>
      </w:r>
    </w:p>
    <w:p w:rsidR="00BF5A88" w:rsidRPr="00457935" w:rsidRDefault="00BF5A88" w:rsidP="00457935">
      <w:pPr>
        <w:pStyle w:val="a3"/>
        <w:ind w:leftChars="0" w:left="360"/>
        <w:rPr>
          <w:rFonts w:ascii="標楷體" w:eastAsia="標楷體" w:hAnsi="標楷體"/>
        </w:rPr>
      </w:pPr>
    </w:p>
    <w:p w:rsidR="00143EBA" w:rsidRPr="0078445E" w:rsidRDefault="00143EBA" w:rsidP="00BF5FDE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有效性磷、</w:t>
      </w:r>
      <w:r w:rsidR="002A17C9"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交換性</w:t>
      </w:r>
      <w:r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鉀</w:t>
      </w:r>
      <w:r w:rsidRPr="00323C2D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、鈣、鎂、</w:t>
      </w:r>
      <w:r w:rsidRPr="0078445E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鈉</w:t>
      </w:r>
      <w:r w:rsidR="0078445E" w:rsidRPr="0078445E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proofErr w:type="spellStart"/>
      <w:r w:rsidR="0078445E" w:rsidRPr="0078445E">
        <w:rPr>
          <w:rFonts w:ascii="標楷體" w:eastAsia="標楷體" w:hAnsi="標楷體"/>
          <w:b/>
          <w:sz w:val="28"/>
          <w:szCs w:val="28"/>
        </w:rPr>
        <w:t>Mehlich</w:t>
      </w:r>
      <w:proofErr w:type="spellEnd"/>
      <w:r w:rsidR="0078445E" w:rsidRPr="0078445E">
        <w:rPr>
          <w:rFonts w:ascii="標楷體" w:eastAsia="標楷體" w:hAnsi="標楷體"/>
          <w:b/>
          <w:sz w:val="28"/>
          <w:szCs w:val="28"/>
        </w:rPr>
        <w:t xml:space="preserve"> No.3法</w:t>
      </w:r>
      <w:r w:rsidR="0078445E" w:rsidRPr="0078445E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</w:p>
    <w:p w:rsidR="006D4B38" w:rsidRDefault="006D4B38" w:rsidP="00437AE5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儀器</w:t>
      </w:r>
      <w:r w:rsidRPr="00315076">
        <w:rPr>
          <w:rFonts w:ascii="標楷體" w:eastAsia="標楷體" w:hAnsi="標楷體"/>
        </w:rPr>
        <w:t>：</w:t>
      </w:r>
      <w:r w:rsidRPr="00323C2D">
        <w:rPr>
          <w:rFonts w:ascii="標楷體" w:eastAsia="標楷體" w:hAnsi="標楷體"/>
        </w:rPr>
        <w:t>感應耦合電漿原子發射光譜儀(Thermo </w:t>
      </w:r>
      <w:proofErr w:type="spellStart"/>
      <w:r w:rsidRPr="00323C2D">
        <w:rPr>
          <w:rFonts w:ascii="標楷體" w:eastAsia="標楷體" w:hAnsi="標楷體"/>
        </w:rPr>
        <w:t>iCAP</w:t>
      </w:r>
      <w:proofErr w:type="spellEnd"/>
      <w:r w:rsidRPr="00323C2D">
        <w:rPr>
          <w:rFonts w:ascii="標楷體" w:eastAsia="標楷體" w:hAnsi="標楷體"/>
        </w:rPr>
        <w:t xml:space="preserve"> 7000)</w:t>
      </w:r>
    </w:p>
    <w:p w:rsidR="00491919" w:rsidRDefault="00491919" w:rsidP="0049191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器材</w:t>
      </w:r>
      <w:r w:rsidRPr="00315076">
        <w:rPr>
          <w:rFonts w:ascii="標楷體" w:eastAsia="標楷體" w:hAnsi="標楷體"/>
        </w:rPr>
        <w:t>：</w:t>
      </w:r>
      <w:r w:rsidRPr="007C2B39">
        <w:rPr>
          <w:rFonts w:ascii="標楷體" w:eastAsia="標楷體" w:hAnsi="標楷體"/>
        </w:rPr>
        <w:t>電子天平(精</w:t>
      </w:r>
      <w:r w:rsidRPr="009A730D">
        <w:rPr>
          <w:rFonts w:ascii="標楷體" w:eastAsia="標楷體" w:hAnsi="標楷體"/>
          <w:color w:val="000000" w:themeColor="text1"/>
        </w:rPr>
        <w:t>度0.01</w:t>
      </w:r>
      <w:r w:rsidR="00B909E0" w:rsidRPr="009A730D">
        <w:rPr>
          <w:rFonts w:ascii="標楷體" w:eastAsia="標楷體" w:hAnsi="標楷體" w:hint="eastAsia"/>
          <w:color w:val="000000" w:themeColor="text1"/>
        </w:rPr>
        <w:t>克</w:t>
      </w:r>
      <w:r w:rsidRPr="007C2B39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、100</w:t>
      </w:r>
      <w:r>
        <w:rPr>
          <w:rFonts w:ascii="標楷體" w:eastAsia="標楷體" w:hAnsi="標楷體" w:hint="eastAsia"/>
        </w:rPr>
        <w:t>毫升量筒及1000毫升量筒</w:t>
      </w:r>
      <w:r w:rsidR="0030383E">
        <w:rPr>
          <w:rFonts w:ascii="標楷體" w:eastAsia="標楷體" w:hAnsi="標楷體" w:hint="eastAsia"/>
        </w:rPr>
        <w:t>、</w:t>
      </w:r>
      <w:r w:rsidR="00602B36">
        <w:rPr>
          <w:rFonts w:ascii="標楷體" w:eastAsia="標楷體" w:hAnsi="標楷體" w:hint="eastAsia"/>
        </w:rPr>
        <w:t>5公升定量瓶、</w:t>
      </w:r>
      <w:r w:rsidR="0030383E">
        <w:rPr>
          <w:rFonts w:ascii="標楷體" w:eastAsia="標楷體" w:hAnsi="標楷體" w:hint="eastAsia"/>
        </w:rPr>
        <w:t>Waterman No.5濾紙</w:t>
      </w:r>
      <w:r w:rsidR="000D305E">
        <w:rPr>
          <w:rFonts w:ascii="標楷體" w:eastAsia="標楷體" w:hAnsi="標楷體" w:hint="eastAsia"/>
        </w:rPr>
        <w:t>、震盪儀</w:t>
      </w:r>
    </w:p>
    <w:p w:rsidR="007C1D15" w:rsidRDefault="00C07B0F" w:rsidP="0049191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試劑</w:t>
      </w:r>
      <w:r w:rsidRPr="00315076">
        <w:rPr>
          <w:rFonts w:ascii="標楷體" w:eastAsia="標楷體" w:hAnsi="標楷體"/>
        </w:rPr>
        <w:t>：</w:t>
      </w:r>
    </w:p>
    <w:p w:rsidR="00C07B0F" w:rsidRDefault="0030383E" w:rsidP="00491919">
      <w:pPr>
        <w:pStyle w:val="a3"/>
        <w:ind w:leftChars="0" w:left="360"/>
        <w:rPr>
          <w:rFonts w:ascii="標楷體" w:eastAsia="標楷體" w:hAnsi="標楷體"/>
        </w:rPr>
      </w:pPr>
      <w:proofErr w:type="spellStart"/>
      <w:r w:rsidRPr="00323C2D">
        <w:rPr>
          <w:rFonts w:ascii="標楷體" w:eastAsia="標楷體" w:hAnsi="標楷體"/>
        </w:rPr>
        <w:t>Mehlich</w:t>
      </w:r>
      <w:proofErr w:type="spellEnd"/>
      <w:r w:rsidRPr="00323C2D">
        <w:rPr>
          <w:rFonts w:ascii="標楷體" w:eastAsia="標楷體" w:hAnsi="標楷體"/>
        </w:rPr>
        <w:t xml:space="preserve"> No.3</w:t>
      </w:r>
      <w:r w:rsidR="00D10B8D">
        <w:rPr>
          <w:rFonts w:ascii="標楷體" w:eastAsia="標楷體" w:hAnsi="標楷體"/>
        </w:rPr>
        <w:t>儲備</w:t>
      </w:r>
      <w:r w:rsidRPr="00323C2D">
        <w:rPr>
          <w:rFonts w:ascii="標楷體" w:eastAsia="標楷體" w:hAnsi="標楷體"/>
        </w:rPr>
        <w:t>液</w:t>
      </w:r>
      <w:r w:rsidR="00FE20B7" w:rsidRPr="00315076">
        <w:rPr>
          <w:rFonts w:ascii="標楷體" w:eastAsia="標楷體" w:hAnsi="標楷體"/>
        </w:rPr>
        <w:t>：</w:t>
      </w:r>
      <w:r w:rsidR="007B797C">
        <w:rPr>
          <w:rFonts w:ascii="標楷體" w:eastAsia="標楷體" w:hAnsi="標楷體"/>
        </w:rPr>
        <w:t>取</w:t>
      </w:r>
      <w:r w:rsidR="003D3141">
        <w:rPr>
          <w:rFonts w:ascii="標楷體" w:eastAsia="標楷體" w:hAnsi="標楷體"/>
        </w:rPr>
        <w:t>139</w:t>
      </w:r>
      <w:r w:rsidR="007B797C">
        <w:rPr>
          <w:rFonts w:ascii="標楷體" w:eastAsia="標楷體" w:hAnsi="標楷體"/>
        </w:rPr>
        <w:t>克氟</w:t>
      </w:r>
      <w:proofErr w:type="gramStart"/>
      <w:r w:rsidR="007B797C">
        <w:rPr>
          <w:rFonts w:ascii="標楷體" w:eastAsia="標楷體" w:hAnsi="標楷體"/>
        </w:rPr>
        <w:t>化銨</w:t>
      </w:r>
      <w:r w:rsidR="00422526">
        <w:rPr>
          <w:rFonts w:ascii="標楷體" w:eastAsia="標楷體" w:hAnsi="標楷體"/>
        </w:rPr>
        <w:t>與</w:t>
      </w:r>
      <w:r w:rsidR="00635582">
        <w:rPr>
          <w:rFonts w:ascii="標楷體" w:eastAsia="標楷體" w:hAnsi="標楷體"/>
        </w:rPr>
        <w:t>73.6</w:t>
      </w:r>
      <w:r w:rsidR="00422526">
        <w:rPr>
          <w:rFonts w:ascii="標楷體" w:eastAsia="標楷體" w:hAnsi="標楷體"/>
        </w:rPr>
        <w:t>克</w:t>
      </w:r>
      <w:proofErr w:type="gramEnd"/>
      <w:r w:rsidR="00422526">
        <w:rPr>
          <w:rFonts w:ascii="標楷體" w:eastAsia="標楷體" w:hAnsi="標楷體"/>
        </w:rPr>
        <w:t>EDTA</w:t>
      </w:r>
      <w:r w:rsidR="00635582">
        <w:rPr>
          <w:rFonts w:ascii="標楷體" w:eastAsia="標楷體" w:hAnsi="標楷體"/>
        </w:rPr>
        <w:t>，</w:t>
      </w:r>
      <w:r w:rsidR="00422526">
        <w:rPr>
          <w:rFonts w:ascii="標楷體" w:eastAsia="標楷體" w:hAnsi="標楷體"/>
        </w:rPr>
        <w:t>溶於600毫升RO水中，再定量至1000毫升。</w:t>
      </w:r>
    </w:p>
    <w:p w:rsidR="006C57A3" w:rsidRDefault="006C57A3" w:rsidP="006C57A3">
      <w:pPr>
        <w:pStyle w:val="a3"/>
        <w:ind w:leftChars="0" w:left="360"/>
        <w:rPr>
          <w:rFonts w:ascii="標楷體" w:eastAsia="標楷體" w:hAnsi="標楷體"/>
        </w:rPr>
      </w:pPr>
      <w:proofErr w:type="spellStart"/>
      <w:r w:rsidRPr="00323C2D">
        <w:rPr>
          <w:rFonts w:ascii="標楷體" w:eastAsia="標楷體" w:hAnsi="標楷體"/>
        </w:rPr>
        <w:t>Mehlich</w:t>
      </w:r>
      <w:proofErr w:type="spellEnd"/>
      <w:r w:rsidRPr="00323C2D">
        <w:rPr>
          <w:rFonts w:ascii="標楷體" w:eastAsia="標楷體" w:hAnsi="標楷體"/>
        </w:rPr>
        <w:t xml:space="preserve"> No.3</w:t>
      </w:r>
      <w:r w:rsidR="003D3141">
        <w:rPr>
          <w:rFonts w:ascii="標楷體" w:eastAsia="標楷體" w:hAnsi="標楷體"/>
        </w:rPr>
        <w:t>萃取</w:t>
      </w:r>
      <w:r w:rsidRPr="00323C2D">
        <w:rPr>
          <w:rFonts w:ascii="標楷體" w:eastAsia="標楷體" w:hAnsi="標楷體"/>
        </w:rPr>
        <w:t>液</w:t>
      </w:r>
      <w:r w:rsidRPr="00315076"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取</w:t>
      </w:r>
      <w:r w:rsidR="003D3141">
        <w:rPr>
          <w:rFonts w:ascii="標楷體" w:eastAsia="標楷體" w:hAnsi="標楷體"/>
        </w:rPr>
        <w:t>100克</w:t>
      </w:r>
      <w:proofErr w:type="gramStart"/>
      <w:r w:rsidR="003D3141">
        <w:rPr>
          <w:rFonts w:ascii="標楷體" w:eastAsia="標楷體" w:hAnsi="標楷體"/>
        </w:rPr>
        <w:t>硝酸</w:t>
      </w:r>
      <w:r>
        <w:rPr>
          <w:rFonts w:ascii="標楷體" w:eastAsia="標楷體" w:hAnsi="標楷體"/>
        </w:rPr>
        <w:t>銨</w:t>
      </w:r>
      <w:r w:rsidR="003D3141">
        <w:rPr>
          <w:rFonts w:ascii="標楷體" w:eastAsia="標楷體" w:hAnsi="標楷體"/>
        </w:rPr>
        <w:t>溶於</w:t>
      </w:r>
      <w:proofErr w:type="gramEnd"/>
      <w:r w:rsidR="003D3141">
        <w:rPr>
          <w:rFonts w:ascii="標楷體" w:eastAsia="標楷體" w:hAnsi="標楷體"/>
        </w:rPr>
        <w:t>4公升</w:t>
      </w:r>
      <w:r w:rsidR="00B23DD0">
        <w:rPr>
          <w:rFonts w:ascii="標楷體" w:eastAsia="標楷體" w:hAnsi="標楷體"/>
        </w:rPr>
        <w:t>RO水中，加入20毫升</w:t>
      </w:r>
      <w:proofErr w:type="spellStart"/>
      <w:r w:rsidR="00B23DD0" w:rsidRPr="00323C2D">
        <w:rPr>
          <w:rFonts w:ascii="標楷體" w:eastAsia="標楷體" w:hAnsi="標楷體"/>
        </w:rPr>
        <w:t>Mehlich</w:t>
      </w:r>
      <w:proofErr w:type="spellEnd"/>
      <w:r w:rsidR="00B23DD0" w:rsidRPr="00323C2D">
        <w:rPr>
          <w:rFonts w:ascii="標楷體" w:eastAsia="標楷體" w:hAnsi="標楷體"/>
        </w:rPr>
        <w:t xml:space="preserve"> No.3</w:t>
      </w:r>
      <w:r w:rsidR="00B23DD0">
        <w:rPr>
          <w:rFonts w:ascii="標楷體" w:eastAsia="標楷體" w:hAnsi="標楷體"/>
        </w:rPr>
        <w:t>儲備</w:t>
      </w:r>
      <w:r w:rsidR="00B23DD0" w:rsidRPr="00323C2D">
        <w:rPr>
          <w:rFonts w:ascii="標楷體" w:eastAsia="標楷體" w:hAnsi="標楷體"/>
        </w:rPr>
        <w:t>液</w:t>
      </w:r>
      <w:r w:rsidR="00B23DD0">
        <w:rPr>
          <w:rFonts w:ascii="標楷體" w:eastAsia="標楷體" w:hAnsi="標楷體"/>
        </w:rPr>
        <w:t>，再加入57.5毫升冰醋酸及4.1毫升濃硝酸，最後以</w:t>
      </w:r>
      <w:r>
        <w:rPr>
          <w:rFonts w:ascii="標楷體" w:eastAsia="標楷體" w:hAnsi="標楷體"/>
        </w:rPr>
        <w:t>RO</w:t>
      </w:r>
      <w:r w:rsidR="00B23DD0">
        <w:rPr>
          <w:rFonts w:ascii="標楷體" w:eastAsia="標楷體" w:hAnsi="標楷體"/>
        </w:rPr>
        <w:t>水</w:t>
      </w:r>
      <w:r>
        <w:rPr>
          <w:rFonts w:ascii="標楷體" w:eastAsia="標楷體" w:hAnsi="標楷體"/>
        </w:rPr>
        <w:t>定量至</w:t>
      </w:r>
      <w:r w:rsidR="00B23DD0">
        <w:rPr>
          <w:rFonts w:ascii="標楷體" w:eastAsia="標楷體" w:hAnsi="標楷體"/>
        </w:rPr>
        <w:t>5公</w:t>
      </w:r>
      <w:r>
        <w:rPr>
          <w:rFonts w:ascii="標楷體" w:eastAsia="標楷體" w:hAnsi="標楷體"/>
        </w:rPr>
        <w:t>升</w:t>
      </w:r>
      <w:r w:rsidR="00A42C12">
        <w:rPr>
          <w:rFonts w:ascii="標楷體" w:eastAsia="標楷體" w:hAnsi="標楷體"/>
        </w:rPr>
        <w:t>並混合均勻</w:t>
      </w:r>
      <w:r>
        <w:rPr>
          <w:rFonts w:ascii="標楷體" w:eastAsia="標楷體" w:hAnsi="標楷體"/>
        </w:rPr>
        <w:t>。</w:t>
      </w:r>
      <w:proofErr w:type="spellStart"/>
      <w:r w:rsidR="00313C74" w:rsidRPr="00323C2D">
        <w:rPr>
          <w:rFonts w:ascii="標楷體" w:eastAsia="標楷體" w:hAnsi="標楷體"/>
        </w:rPr>
        <w:t>Mehlich</w:t>
      </w:r>
      <w:proofErr w:type="spellEnd"/>
      <w:r w:rsidR="00313C74" w:rsidRPr="00323C2D">
        <w:rPr>
          <w:rFonts w:ascii="標楷體" w:eastAsia="標楷體" w:hAnsi="標楷體"/>
        </w:rPr>
        <w:t xml:space="preserve"> No.3</w:t>
      </w:r>
      <w:r w:rsidR="00313C74">
        <w:rPr>
          <w:rFonts w:ascii="標楷體" w:eastAsia="標楷體" w:hAnsi="標楷體"/>
        </w:rPr>
        <w:t>萃取</w:t>
      </w:r>
      <w:r w:rsidR="00313C74" w:rsidRPr="00323C2D">
        <w:rPr>
          <w:rFonts w:ascii="標楷體" w:eastAsia="標楷體" w:hAnsi="標楷體"/>
        </w:rPr>
        <w:t>液</w:t>
      </w:r>
      <w:r w:rsidR="00313C74">
        <w:rPr>
          <w:rFonts w:ascii="標楷體" w:eastAsia="標楷體" w:hAnsi="標楷體"/>
        </w:rPr>
        <w:t>之</w:t>
      </w:r>
      <w:r w:rsidR="00313C74">
        <w:rPr>
          <w:rFonts w:ascii="標楷體" w:eastAsia="標楷體" w:hAnsi="標楷體" w:hint="eastAsia"/>
        </w:rPr>
        <w:t>pH值為2.5±0.1。</w:t>
      </w:r>
    </w:p>
    <w:p w:rsidR="00D05D47" w:rsidRDefault="00D05D47" w:rsidP="00D05D47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步驟</w:t>
      </w:r>
      <w:r w:rsidRPr="007C2B39">
        <w:rPr>
          <w:rFonts w:ascii="標楷體" w:eastAsia="標楷體" w:hAnsi="標楷體"/>
        </w:rPr>
        <w:t>：</w:t>
      </w:r>
    </w:p>
    <w:p w:rsidR="00987839" w:rsidRDefault="00D05D47" w:rsidP="0098783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proofErr w:type="gramStart"/>
      <w:r w:rsidRPr="00323C2D">
        <w:rPr>
          <w:rFonts w:ascii="標楷體" w:eastAsia="標楷體" w:hAnsi="標楷體"/>
        </w:rPr>
        <w:t>秤取</w:t>
      </w:r>
      <w:r w:rsidR="00B23CF8">
        <w:rPr>
          <w:rFonts w:ascii="標楷體" w:eastAsia="標楷體" w:hAnsi="標楷體"/>
        </w:rPr>
        <w:t>過</w:t>
      </w:r>
      <w:proofErr w:type="gramEnd"/>
      <w:r w:rsidR="00B23CF8">
        <w:rPr>
          <w:rFonts w:ascii="標楷體" w:eastAsia="標楷體" w:hAnsi="標楷體"/>
        </w:rPr>
        <w:t>2</w:t>
      </w:r>
      <w:r w:rsidR="00B23CF8">
        <w:rPr>
          <w:rFonts w:ascii="標楷體" w:eastAsia="標楷體" w:hAnsi="標楷體" w:hint="eastAsia"/>
        </w:rPr>
        <w:t>mm</w:t>
      </w:r>
      <w:proofErr w:type="gramStart"/>
      <w:r w:rsidR="00B23CF8">
        <w:rPr>
          <w:rFonts w:ascii="標楷體" w:eastAsia="標楷體" w:hAnsi="標楷體" w:hint="eastAsia"/>
        </w:rPr>
        <w:t>篩的</w:t>
      </w:r>
      <w:r w:rsidR="00B23CF8" w:rsidRPr="00323C2D">
        <w:rPr>
          <w:rFonts w:ascii="標楷體" w:eastAsia="標楷體" w:hAnsi="標楷體"/>
        </w:rPr>
        <w:t>土壤</w:t>
      </w:r>
      <w:proofErr w:type="gramEnd"/>
      <w:r w:rsidR="00B23CF8" w:rsidRPr="00323C2D">
        <w:rPr>
          <w:rFonts w:ascii="標楷體" w:eastAsia="標楷體" w:hAnsi="標楷體"/>
        </w:rPr>
        <w:t>樣品</w:t>
      </w:r>
      <w:r w:rsidR="00987839">
        <w:rPr>
          <w:rFonts w:ascii="標楷體" w:eastAsia="標楷體" w:hAnsi="標楷體"/>
        </w:rPr>
        <w:t>2</w:t>
      </w:r>
      <w:r w:rsidRPr="00323C2D">
        <w:rPr>
          <w:rFonts w:ascii="標楷體" w:eastAsia="標楷體" w:hAnsi="標楷體"/>
        </w:rPr>
        <w:t>克放置於50毫升錐形瓶，加入</w:t>
      </w:r>
      <w:r w:rsidRPr="00987839">
        <w:rPr>
          <w:rFonts w:ascii="標楷體" w:eastAsia="標楷體" w:hAnsi="標楷體"/>
        </w:rPr>
        <w:t>20</w:t>
      </w:r>
      <w:r w:rsidRPr="00323C2D">
        <w:rPr>
          <w:rFonts w:ascii="標楷體" w:eastAsia="標楷體" w:hAnsi="標楷體"/>
        </w:rPr>
        <w:t>毫升</w:t>
      </w:r>
      <w:proofErr w:type="spellStart"/>
      <w:r w:rsidRPr="00323C2D">
        <w:rPr>
          <w:rFonts w:ascii="標楷體" w:eastAsia="標楷體" w:hAnsi="標楷體"/>
        </w:rPr>
        <w:t>Mehlich</w:t>
      </w:r>
      <w:proofErr w:type="spellEnd"/>
      <w:r w:rsidRPr="00323C2D">
        <w:rPr>
          <w:rFonts w:ascii="標楷體" w:eastAsia="標楷體" w:hAnsi="標楷體"/>
        </w:rPr>
        <w:t xml:space="preserve"> No.3萃取液</w:t>
      </w:r>
      <w:r w:rsidR="00987839">
        <w:rPr>
          <w:rFonts w:ascii="標楷體" w:eastAsia="標楷體" w:hAnsi="標楷體"/>
        </w:rPr>
        <w:t>。</w:t>
      </w:r>
    </w:p>
    <w:p w:rsidR="00B13E0B" w:rsidRDefault="00D05D47" w:rsidP="0098783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323C2D">
        <w:rPr>
          <w:rFonts w:ascii="標楷體" w:eastAsia="標楷體" w:hAnsi="標楷體"/>
        </w:rPr>
        <w:lastRenderedPageBreak/>
        <w:t>以200 rpm震盪5分鐘後</w:t>
      </w:r>
      <w:r w:rsidR="00B13E0B">
        <w:rPr>
          <w:rFonts w:ascii="標楷體" w:eastAsia="標楷體" w:hAnsi="標楷體"/>
        </w:rPr>
        <w:t>以</w:t>
      </w:r>
      <w:r w:rsidR="00B13E0B">
        <w:rPr>
          <w:rFonts w:ascii="標楷體" w:eastAsia="標楷體" w:hAnsi="標楷體" w:hint="eastAsia"/>
        </w:rPr>
        <w:t>Waterman No.5濾紙</w:t>
      </w:r>
      <w:r w:rsidRPr="00323C2D">
        <w:rPr>
          <w:rFonts w:ascii="標楷體" w:eastAsia="標楷體" w:hAnsi="標楷體"/>
        </w:rPr>
        <w:t>過濾。</w:t>
      </w:r>
    </w:p>
    <w:p w:rsidR="00D05D47" w:rsidRDefault="00D05D47" w:rsidP="0098783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323C2D">
        <w:rPr>
          <w:rFonts w:ascii="標楷體" w:eastAsia="標楷體" w:hAnsi="標楷體"/>
        </w:rPr>
        <w:t>濾液以感應耦合電漿原子發射光譜儀(Thermo </w:t>
      </w:r>
      <w:proofErr w:type="spellStart"/>
      <w:r w:rsidRPr="00323C2D">
        <w:rPr>
          <w:rFonts w:ascii="標楷體" w:eastAsia="標楷體" w:hAnsi="標楷體"/>
        </w:rPr>
        <w:t>iCAP</w:t>
      </w:r>
      <w:proofErr w:type="spellEnd"/>
      <w:r w:rsidRPr="00323C2D">
        <w:rPr>
          <w:rFonts w:ascii="標楷體" w:eastAsia="標楷體" w:hAnsi="標楷體"/>
        </w:rPr>
        <w:t xml:space="preserve"> 7000)進行分析。</w:t>
      </w:r>
    </w:p>
    <w:p w:rsidR="00E50123" w:rsidRPr="00E50123" w:rsidRDefault="00E50123" w:rsidP="00E50123">
      <w:pPr>
        <w:rPr>
          <w:rFonts w:ascii="標楷體" w:eastAsia="標楷體" w:hAnsi="標楷體"/>
        </w:rPr>
      </w:pPr>
    </w:p>
    <w:p w:rsidR="00C03DDA" w:rsidRPr="00206B85" w:rsidRDefault="00143EBA" w:rsidP="00BF5FDE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土壤微生物多樣</w:t>
      </w:r>
      <w:r w:rsidRPr="004A155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性</w:t>
      </w:r>
      <w:r w:rsidR="00F56C22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042DD4" w:rsidRPr="004A155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(</w:t>
      </w:r>
      <w:r w:rsidR="0098264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NGS</w:t>
      </w:r>
      <w:r w:rsidR="00E50123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法</w:t>
      </w:r>
      <w:r w:rsidR="00042DD4" w:rsidRPr="004A155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)</w:t>
      </w:r>
    </w:p>
    <w:p w:rsidR="00206B85" w:rsidRDefault="00206B85" w:rsidP="00206B85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試劑</w:t>
      </w:r>
      <w:r w:rsidRPr="00315076">
        <w:rPr>
          <w:rFonts w:ascii="標楷體" w:eastAsia="標楷體" w:hAnsi="標楷體"/>
        </w:rPr>
        <w:t>：</w:t>
      </w:r>
      <w:proofErr w:type="spellStart"/>
      <w:r w:rsidR="00EC1879">
        <w:rPr>
          <w:rFonts w:ascii="標楷體" w:eastAsia="標楷體" w:hAnsi="標楷體" w:hint="eastAsia"/>
        </w:rPr>
        <w:t>DNeasy</w:t>
      </w:r>
      <w:proofErr w:type="spellEnd"/>
      <w:r w:rsidR="00EC1879">
        <w:rPr>
          <w:rFonts w:ascii="標楷體" w:eastAsia="標楷體" w:hAnsi="標楷體" w:hint="eastAsia"/>
        </w:rPr>
        <w:t xml:space="preserve"> </w:t>
      </w:r>
      <w:proofErr w:type="spellStart"/>
      <w:r w:rsidR="00EC1879">
        <w:rPr>
          <w:rFonts w:ascii="標楷體" w:eastAsia="標楷體" w:hAnsi="標楷體" w:hint="eastAsia"/>
        </w:rPr>
        <w:t>PowerSoil</w:t>
      </w:r>
      <w:proofErr w:type="spellEnd"/>
      <w:r w:rsidR="00EC1879">
        <w:rPr>
          <w:rFonts w:ascii="標楷體" w:eastAsia="標楷體" w:hAnsi="標楷體" w:hint="eastAsia"/>
        </w:rPr>
        <w:t xml:space="preserve"> Pro Kit</w:t>
      </w:r>
    </w:p>
    <w:p w:rsidR="00196D85" w:rsidRDefault="00196D85" w:rsidP="00196D85">
      <w:pPr>
        <w:pStyle w:val="a3"/>
        <w:ind w:leftChars="0" w:left="360"/>
        <w:rPr>
          <w:rFonts w:ascii="標楷體" w:eastAsia="標楷體" w:hAnsi="標楷體"/>
        </w:rPr>
      </w:pPr>
      <w:r w:rsidRPr="007C2B39">
        <w:rPr>
          <w:rFonts w:ascii="標楷體" w:eastAsia="標楷體" w:hAnsi="標楷體" w:hint="eastAsia"/>
        </w:rPr>
        <w:t>步驟</w:t>
      </w:r>
      <w:r w:rsidRPr="007C2B39">
        <w:rPr>
          <w:rFonts w:ascii="標楷體" w:eastAsia="標楷體" w:hAnsi="標楷體"/>
        </w:rPr>
        <w:t>：</w:t>
      </w:r>
    </w:p>
    <w:p w:rsidR="00196D85" w:rsidRDefault="00196D85" w:rsidP="00196D85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利用K</w:t>
      </w:r>
      <w:r>
        <w:rPr>
          <w:rFonts w:ascii="標楷體" w:eastAsia="標楷體" w:hAnsi="標楷體" w:hint="eastAsia"/>
        </w:rPr>
        <w:t>it</w:t>
      </w:r>
      <w:proofErr w:type="gramStart"/>
      <w:r>
        <w:rPr>
          <w:rFonts w:ascii="標楷體" w:eastAsia="標楷體" w:hAnsi="標楷體" w:hint="eastAsia"/>
        </w:rPr>
        <w:t>抽取鮮土</w:t>
      </w:r>
      <w:proofErr w:type="gramEnd"/>
      <w:r>
        <w:rPr>
          <w:rFonts w:ascii="標楷體" w:eastAsia="標楷體" w:hAnsi="標楷體" w:hint="eastAsia"/>
        </w:rPr>
        <w:t>DNA(所採集的</w:t>
      </w:r>
      <w:proofErr w:type="gramStart"/>
      <w:r>
        <w:rPr>
          <w:rFonts w:ascii="標楷體" w:eastAsia="標楷體" w:hAnsi="標楷體" w:hint="eastAsia"/>
        </w:rPr>
        <w:t>鮮土若</w:t>
      </w:r>
      <w:proofErr w:type="gramEnd"/>
      <w:r>
        <w:rPr>
          <w:rFonts w:ascii="標楷體" w:eastAsia="標楷體" w:hAnsi="標楷體" w:hint="eastAsia"/>
        </w:rPr>
        <w:t>無法馬上抽取DNA，請保存於-20℃冰箱中)。</w:t>
      </w:r>
    </w:p>
    <w:p w:rsidR="00DC4D67" w:rsidRPr="00BA7CA9" w:rsidRDefault="00AC64D6" w:rsidP="00BA7CA9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hint="eastAsia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抽取後之DNA請保存於-20℃冰箱中，以冷凍宅配方式寄至農試</w:t>
      </w:r>
      <w:r w:rsidRPr="00AC64D6">
        <w:rPr>
          <w:rFonts w:ascii="標楷體" w:eastAsia="標楷體" w:hAnsi="標楷體" w:hint="eastAsia"/>
          <w:color w:val="000000" w:themeColor="text1"/>
          <w:szCs w:val="24"/>
        </w:rPr>
        <w:t>所</w:t>
      </w:r>
      <w:r w:rsidRPr="00AC64D6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郭聆亦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助理研究員處協助後續NGS及分析。</w:t>
      </w:r>
    </w:p>
    <w:p w:rsidR="00BA7CA9" w:rsidRPr="00BA7CA9" w:rsidRDefault="00BA7CA9" w:rsidP="00BA7CA9">
      <w:pPr>
        <w:pStyle w:val="a3"/>
        <w:ind w:leftChars="0" w:left="720"/>
        <w:rPr>
          <w:rFonts w:ascii="標楷體" w:eastAsia="標楷體" w:hAnsi="標楷體"/>
          <w:color w:val="000000" w:themeColor="text1"/>
          <w:szCs w:val="24"/>
        </w:rPr>
      </w:pPr>
    </w:p>
    <w:p w:rsidR="00143EBA" w:rsidRPr="00323C2D" w:rsidRDefault="00143EBA" w:rsidP="00BF5FDE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土壤酵素活性</w:t>
      </w:r>
      <w:r w:rsidR="003A5C3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 (</w:t>
      </w:r>
      <w:proofErr w:type="spellStart"/>
      <w:r w:rsidR="00540D25" w:rsidRPr="00323C2D">
        <w:rPr>
          <w:rFonts w:ascii="標楷體" w:eastAsia="標楷體" w:hAnsi="標楷體" w:cs="Times New Roman"/>
          <w:b/>
          <w:sz w:val="28"/>
          <w:szCs w:val="28"/>
        </w:rPr>
        <w:t>Fluorescein</w:t>
      </w:r>
      <w:proofErr w:type="spellEnd"/>
      <w:r w:rsidR="00540D25" w:rsidRPr="00323C2D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proofErr w:type="spellStart"/>
      <w:r w:rsidR="00540D25" w:rsidRPr="00323C2D">
        <w:rPr>
          <w:rFonts w:ascii="標楷體" w:eastAsia="標楷體" w:hAnsi="標楷體" w:cs="Times New Roman"/>
          <w:b/>
          <w:sz w:val="28"/>
          <w:szCs w:val="28"/>
        </w:rPr>
        <w:t>Diacetate</w:t>
      </w:r>
      <w:proofErr w:type="spellEnd"/>
      <w:r w:rsidR="00540D25" w:rsidRPr="00323C2D">
        <w:rPr>
          <w:rFonts w:ascii="標楷體" w:eastAsia="標楷體" w:hAnsi="標楷體" w:cs="Times New Roman"/>
          <w:b/>
          <w:sz w:val="28"/>
          <w:szCs w:val="28"/>
        </w:rPr>
        <w:t xml:space="preserve"> Hydrolysis</w:t>
      </w:r>
      <w:r w:rsidR="00042DD4" w:rsidRPr="00323C2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法</w:t>
      </w:r>
      <w:r w:rsidR="003A5C3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</w:t>
      </w:r>
    </w:p>
    <w:p w:rsidR="005E56E3" w:rsidRPr="00D5008B" w:rsidRDefault="0073464E" w:rsidP="00D5008B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儀器</w:t>
      </w:r>
      <w:r w:rsidR="005E56E3" w:rsidRPr="00315076">
        <w:rPr>
          <w:rFonts w:ascii="標楷體" w:eastAsia="標楷體" w:hAnsi="標楷體"/>
        </w:rPr>
        <w:t>：</w:t>
      </w:r>
      <w:r w:rsidR="00D5008B" w:rsidRPr="00315076">
        <w:rPr>
          <w:rFonts w:ascii="標楷體" w:eastAsia="標楷體" w:hAnsi="標楷體"/>
        </w:rPr>
        <w:t>分光光度計</w:t>
      </w:r>
      <w:r w:rsidR="00647763">
        <w:rPr>
          <w:rFonts w:ascii="標楷體" w:eastAsia="標楷體" w:hAnsi="標楷體"/>
        </w:rPr>
        <w:t>(</w:t>
      </w:r>
      <w:r w:rsidR="00D5008B" w:rsidRPr="00315076">
        <w:rPr>
          <w:rFonts w:ascii="標楷體" w:eastAsia="標楷體" w:hAnsi="標楷體"/>
        </w:rPr>
        <w:t>波長490</w:t>
      </w:r>
      <w:r w:rsidR="00D5008B" w:rsidRPr="00315076">
        <w:rPr>
          <w:rFonts w:ascii="標楷體" w:eastAsia="標楷體" w:hAnsi="標楷體" w:hint="eastAsia"/>
        </w:rPr>
        <w:t xml:space="preserve"> n</w:t>
      </w:r>
      <w:r w:rsidR="00D5008B" w:rsidRPr="00315076">
        <w:rPr>
          <w:rFonts w:ascii="標楷體" w:eastAsia="標楷體" w:hAnsi="標楷體"/>
        </w:rPr>
        <w:t>m</w:t>
      </w:r>
      <w:r w:rsidR="00647763">
        <w:rPr>
          <w:rFonts w:ascii="標楷體" w:eastAsia="標楷體" w:hAnsi="標楷體"/>
        </w:rPr>
        <w:t>)</w:t>
      </w:r>
    </w:p>
    <w:p w:rsidR="005643F2" w:rsidRPr="00D5008B" w:rsidRDefault="0073464E" w:rsidP="00D5008B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器材</w:t>
      </w:r>
      <w:r w:rsidRPr="00315076">
        <w:rPr>
          <w:rFonts w:ascii="標楷體" w:eastAsia="標楷體" w:hAnsi="標楷體"/>
        </w:rPr>
        <w:t>：</w:t>
      </w:r>
      <w:r w:rsidR="00D5008B" w:rsidRPr="00315076">
        <w:rPr>
          <w:rFonts w:ascii="標楷體" w:eastAsia="標楷體" w:hAnsi="標楷體"/>
        </w:rPr>
        <w:t>Glass McCartney bottles</w:t>
      </w:r>
      <w:r w:rsidR="00D5008B">
        <w:rPr>
          <w:rFonts w:ascii="標楷體" w:eastAsia="標楷體" w:hAnsi="標楷體"/>
        </w:rPr>
        <w:t xml:space="preserve"> </w:t>
      </w:r>
      <w:r w:rsidR="00D5008B" w:rsidRPr="00315076">
        <w:rPr>
          <w:rFonts w:ascii="標楷體" w:eastAsia="標楷體" w:hAnsi="標楷體"/>
        </w:rPr>
        <w:t>(28</w:t>
      </w:r>
      <w:r w:rsidR="00D5008B">
        <w:rPr>
          <w:rFonts w:ascii="標楷體" w:eastAsia="標楷體" w:hAnsi="標楷體"/>
        </w:rPr>
        <w:t>毫升</w:t>
      </w:r>
      <w:r w:rsidR="00D5008B" w:rsidRPr="00315076">
        <w:rPr>
          <w:rFonts w:ascii="標楷體" w:eastAsia="標楷體" w:hAnsi="標楷體"/>
        </w:rPr>
        <w:t>) with rubber-lined screw caps</w:t>
      </w:r>
    </w:p>
    <w:p w:rsidR="005E56E3" w:rsidRPr="00315076" w:rsidRDefault="00C07B0F" w:rsidP="000F60D6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試劑</w:t>
      </w:r>
      <w:r w:rsidR="005E56E3" w:rsidRPr="00315076">
        <w:rPr>
          <w:rFonts w:ascii="標楷體" w:eastAsia="標楷體" w:hAnsi="標楷體"/>
        </w:rPr>
        <w:t>：</w:t>
      </w:r>
    </w:p>
    <w:p w:rsidR="005E56E3" w:rsidRPr="00315076" w:rsidRDefault="00F663BC" w:rsidP="000F60D6">
      <w:pPr>
        <w:pStyle w:val="a3"/>
        <w:ind w:leftChars="0" w:left="360"/>
        <w:rPr>
          <w:rFonts w:ascii="標楷體" w:eastAsia="標楷體" w:hAnsi="標楷體"/>
        </w:rPr>
      </w:pPr>
      <w:r w:rsidRPr="00F663BC">
        <w:rPr>
          <w:rFonts w:ascii="標楷體" w:eastAsia="標楷體" w:hAnsi="標楷體"/>
        </w:rPr>
        <w:t>磷酸鉀緩衝液</w:t>
      </w:r>
      <w:r w:rsidR="00F84E60">
        <w:rPr>
          <w:rFonts w:ascii="標楷體" w:eastAsia="標楷體" w:hAnsi="標楷體"/>
        </w:rPr>
        <w:t xml:space="preserve"> </w:t>
      </w:r>
      <w:r w:rsidR="005E56E3" w:rsidRPr="00315076">
        <w:rPr>
          <w:rFonts w:ascii="標楷體" w:eastAsia="標楷體" w:hAnsi="標楷體"/>
        </w:rPr>
        <w:t xml:space="preserve">(60 </w:t>
      </w:r>
      <w:proofErr w:type="spellStart"/>
      <w:r w:rsidR="005E56E3" w:rsidRPr="00315076">
        <w:rPr>
          <w:rFonts w:ascii="標楷體" w:eastAsia="標楷體" w:hAnsi="標楷體"/>
        </w:rPr>
        <w:t>mM</w:t>
      </w:r>
      <w:proofErr w:type="spellEnd"/>
      <w:r w:rsidR="005E56E3" w:rsidRPr="00315076">
        <w:rPr>
          <w:rFonts w:ascii="標楷體" w:eastAsia="標楷體" w:hAnsi="標楷體"/>
        </w:rPr>
        <w:t>, pH 7.6 )</w:t>
      </w:r>
      <w:r w:rsidR="00647763" w:rsidRPr="007C2B39">
        <w:rPr>
          <w:rFonts w:ascii="標楷體" w:eastAsia="標楷體" w:hAnsi="標楷體"/>
        </w:rPr>
        <w:t>：</w:t>
      </w:r>
      <w:r w:rsidR="005E56E3" w:rsidRPr="00315076">
        <w:rPr>
          <w:rFonts w:ascii="標楷體" w:eastAsia="標楷體" w:hAnsi="標楷體"/>
        </w:rPr>
        <w:t>取8.7克K2HPO4及1.3克KH2PO4 以去離子水定量至1公升。</w:t>
      </w:r>
      <w:proofErr w:type="gramStart"/>
      <w:r w:rsidR="00E25BC6">
        <w:rPr>
          <w:rFonts w:ascii="標楷體" w:eastAsia="標楷體" w:hAnsi="標楷體"/>
        </w:rPr>
        <w:t>緩衝液存於</w:t>
      </w:r>
      <w:proofErr w:type="gramEnd"/>
      <w:r w:rsidR="00E25BC6">
        <w:rPr>
          <w:rFonts w:ascii="標楷體" w:eastAsia="標楷體" w:hAnsi="標楷體"/>
        </w:rPr>
        <w:t>4</w:t>
      </w:r>
      <w:r w:rsidR="00E25BC6" w:rsidRPr="00315076">
        <w:rPr>
          <w:rFonts w:ascii="標楷體" w:eastAsia="標楷體" w:hAnsi="標楷體"/>
        </w:rPr>
        <w:t>°C</w:t>
      </w:r>
      <w:r w:rsidR="00E25BC6">
        <w:rPr>
          <w:rFonts w:ascii="標楷體" w:eastAsia="標楷體" w:hAnsi="標楷體"/>
        </w:rPr>
        <w:t>冰箱，並於使用當日確認</w:t>
      </w:r>
      <w:r w:rsidR="00E25BC6">
        <w:rPr>
          <w:rFonts w:ascii="標楷體" w:eastAsia="標楷體" w:hAnsi="標楷體" w:hint="eastAsia"/>
        </w:rPr>
        <w:t>pH。</w:t>
      </w:r>
    </w:p>
    <w:p w:rsidR="005E56E3" w:rsidRPr="00315076" w:rsidRDefault="005E56E3" w:rsidP="000F60D6">
      <w:pPr>
        <w:pStyle w:val="a3"/>
        <w:ind w:leftChars="0" w:left="360"/>
        <w:rPr>
          <w:rFonts w:ascii="標楷體" w:eastAsia="標楷體" w:hAnsi="標楷體"/>
        </w:rPr>
      </w:pPr>
      <w:r w:rsidRPr="00315076">
        <w:rPr>
          <w:rFonts w:ascii="標楷體" w:eastAsia="標楷體" w:hAnsi="標楷體"/>
        </w:rPr>
        <w:t xml:space="preserve">FDA </w:t>
      </w:r>
      <w:r w:rsidR="00F772DA">
        <w:rPr>
          <w:rFonts w:ascii="標楷體" w:eastAsia="標楷體" w:hAnsi="標楷體" w:hint="eastAsia"/>
        </w:rPr>
        <w:t xml:space="preserve">stock </w:t>
      </w:r>
      <w:r w:rsidRPr="00315076">
        <w:rPr>
          <w:rFonts w:ascii="標楷體" w:eastAsia="標楷體" w:hAnsi="標楷體"/>
        </w:rPr>
        <w:t>solution</w:t>
      </w:r>
      <w:r w:rsidR="00954F7D">
        <w:rPr>
          <w:rFonts w:ascii="標楷體" w:eastAsia="標楷體" w:hAnsi="標楷體" w:hint="eastAsia"/>
        </w:rPr>
        <w:t xml:space="preserve"> (1mg</w:t>
      </w:r>
      <w:proofErr w:type="gramStart"/>
      <w:r w:rsidR="00954F7D">
        <w:rPr>
          <w:rFonts w:ascii="標楷體" w:eastAsia="標楷體" w:hAnsi="標楷體" w:hint="eastAsia"/>
        </w:rPr>
        <w:t>·</w:t>
      </w:r>
      <w:proofErr w:type="gramEnd"/>
      <w:r w:rsidR="00954F7D">
        <w:rPr>
          <w:rFonts w:ascii="標楷體" w:eastAsia="標楷體" w:hAnsi="標楷體" w:hint="eastAsia"/>
        </w:rPr>
        <w:t>mL</w:t>
      </w:r>
      <w:r w:rsidR="00954F7D" w:rsidRPr="00954F7D">
        <w:rPr>
          <w:rFonts w:ascii="標楷體" w:eastAsia="標楷體" w:hAnsi="標楷體" w:hint="eastAsia"/>
          <w:vertAlign w:val="superscript"/>
        </w:rPr>
        <w:t>-1</w:t>
      </w:r>
      <w:r w:rsidR="00954F7D">
        <w:rPr>
          <w:rFonts w:ascii="標楷體" w:eastAsia="標楷體" w:hAnsi="標楷體" w:hint="eastAsia"/>
        </w:rPr>
        <w:t>)</w:t>
      </w:r>
      <w:r w:rsidR="00647763" w:rsidRPr="007C2B39">
        <w:rPr>
          <w:rFonts w:ascii="標楷體" w:eastAsia="標楷體" w:hAnsi="標楷體"/>
        </w:rPr>
        <w:t>：</w:t>
      </w:r>
      <w:r w:rsidRPr="00315076">
        <w:rPr>
          <w:rFonts w:ascii="標楷體" w:eastAsia="標楷體" w:hAnsi="標楷體"/>
        </w:rPr>
        <w:t>取0.1克</w:t>
      </w:r>
      <w:proofErr w:type="spellStart"/>
      <w:r w:rsidRPr="00315076">
        <w:rPr>
          <w:rFonts w:ascii="標楷體" w:eastAsia="標楷體" w:hAnsi="標楷體"/>
        </w:rPr>
        <w:t>fluorescein</w:t>
      </w:r>
      <w:proofErr w:type="spellEnd"/>
      <w:r w:rsidRPr="00315076">
        <w:rPr>
          <w:rFonts w:ascii="標楷體" w:eastAsia="標楷體" w:hAnsi="標楷體"/>
        </w:rPr>
        <w:t xml:space="preserve"> </w:t>
      </w:r>
      <w:proofErr w:type="spellStart"/>
      <w:r w:rsidRPr="00315076">
        <w:rPr>
          <w:rFonts w:ascii="標楷體" w:eastAsia="標楷體" w:hAnsi="標楷體"/>
        </w:rPr>
        <w:t>diacetate</w:t>
      </w:r>
      <w:proofErr w:type="spellEnd"/>
      <w:r w:rsidRPr="00315076">
        <w:rPr>
          <w:rFonts w:ascii="標楷體" w:eastAsia="標楷體" w:hAnsi="標楷體"/>
        </w:rPr>
        <w:t>(Sigma) 溶於 100</w:t>
      </w:r>
      <w:r w:rsidR="00F84E60">
        <w:rPr>
          <w:rFonts w:ascii="標楷體" w:eastAsia="標楷體" w:hAnsi="標楷體"/>
        </w:rPr>
        <w:t>毫升</w:t>
      </w:r>
      <w:r w:rsidRPr="00315076">
        <w:rPr>
          <w:rFonts w:ascii="標楷體" w:eastAsia="標楷體" w:hAnsi="標楷體"/>
        </w:rPr>
        <w:t>丙酮(acetone),溶液保存於-20°C</w:t>
      </w:r>
      <w:r w:rsidR="00111851">
        <w:rPr>
          <w:rFonts w:ascii="標楷體" w:eastAsia="標楷體" w:hAnsi="標楷體"/>
        </w:rPr>
        <w:t>。</w:t>
      </w:r>
    </w:p>
    <w:p w:rsidR="005E56E3" w:rsidRPr="00315076" w:rsidRDefault="005E56E3" w:rsidP="000F60D6">
      <w:pPr>
        <w:pStyle w:val="a3"/>
        <w:ind w:leftChars="0" w:left="360"/>
        <w:rPr>
          <w:rFonts w:ascii="標楷體" w:eastAsia="標楷體" w:hAnsi="標楷體"/>
        </w:rPr>
      </w:pPr>
      <w:r w:rsidRPr="00315076">
        <w:rPr>
          <w:rFonts w:ascii="標楷體" w:eastAsia="標楷體" w:hAnsi="標楷體"/>
        </w:rPr>
        <w:t>Termination agent</w:t>
      </w:r>
      <w:r w:rsidR="00647763" w:rsidRPr="007C2B39">
        <w:rPr>
          <w:rFonts w:ascii="標楷體" w:eastAsia="標楷體" w:hAnsi="標楷體"/>
        </w:rPr>
        <w:t>：</w:t>
      </w:r>
      <w:r w:rsidR="00F84E60" w:rsidRPr="00315076">
        <w:rPr>
          <w:rFonts w:ascii="標楷體" w:eastAsia="標楷體" w:hAnsi="標楷體"/>
        </w:rPr>
        <w:t>丙酮</w:t>
      </w:r>
      <w:r w:rsidRPr="00315076">
        <w:rPr>
          <w:rFonts w:ascii="標楷體" w:eastAsia="標楷體" w:hAnsi="標楷體"/>
        </w:rPr>
        <w:t xml:space="preserve"> </w:t>
      </w:r>
    </w:p>
    <w:p w:rsidR="005E56E3" w:rsidRPr="00315076" w:rsidRDefault="005E56E3" w:rsidP="000F60D6">
      <w:pPr>
        <w:pStyle w:val="a3"/>
        <w:ind w:leftChars="0" w:left="360"/>
        <w:rPr>
          <w:rFonts w:ascii="標楷體" w:eastAsia="標楷體" w:hAnsi="標楷體"/>
        </w:rPr>
      </w:pPr>
      <w:proofErr w:type="spellStart"/>
      <w:r w:rsidRPr="00315076">
        <w:rPr>
          <w:rFonts w:ascii="標楷體" w:eastAsia="標楷體" w:hAnsi="標楷體"/>
        </w:rPr>
        <w:t>Fluorescein</w:t>
      </w:r>
      <w:proofErr w:type="spellEnd"/>
      <w:r w:rsidRPr="00315076">
        <w:rPr>
          <w:rFonts w:ascii="標楷體" w:eastAsia="標楷體" w:hAnsi="標楷體"/>
        </w:rPr>
        <w:t xml:space="preserve"> master solution (2000 </w:t>
      </w:r>
      <w:r w:rsidRPr="00315076">
        <w:rPr>
          <w:rFonts w:ascii="Cambria Math" w:eastAsia="標楷體" w:hAnsi="Cambria Math" w:cs="Cambria Math"/>
        </w:rPr>
        <w:t>𝛍</w:t>
      </w:r>
      <w:r w:rsidRPr="00315076">
        <w:rPr>
          <w:rFonts w:ascii="標楷體" w:eastAsia="標楷體" w:hAnsi="標楷體"/>
        </w:rPr>
        <w:t xml:space="preserve">g/ </w:t>
      </w:r>
      <w:proofErr w:type="spellStart"/>
      <w:r w:rsidRPr="00315076">
        <w:rPr>
          <w:rFonts w:ascii="標楷體" w:eastAsia="標楷體" w:hAnsi="標楷體"/>
        </w:rPr>
        <w:t>mL</w:t>
      </w:r>
      <w:proofErr w:type="spellEnd"/>
      <w:r w:rsidRPr="00315076">
        <w:rPr>
          <w:rFonts w:ascii="標楷體" w:eastAsia="標楷體" w:hAnsi="標楷體"/>
        </w:rPr>
        <w:t>)</w:t>
      </w:r>
      <w:r w:rsidR="00647763" w:rsidRPr="007C2B39">
        <w:rPr>
          <w:rFonts w:ascii="標楷體" w:eastAsia="標楷體" w:hAnsi="標楷體"/>
        </w:rPr>
        <w:t>：</w:t>
      </w:r>
      <w:r w:rsidRPr="00315076">
        <w:rPr>
          <w:rFonts w:ascii="標楷體" w:eastAsia="標楷體" w:hAnsi="標楷體"/>
        </w:rPr>
        <w:t>取</w:t>
      </w:r>
      <w:r w:rsidR="000021F5">
        <w:rPr>
          <w:rFonts w:ascii="標楷體" w:eastAsia="標楷體" w:hAnsi="標楷體"/>
        </w:rPr>
        <w:t>113.2毫克</w:t>
      </w:r>
      <w:r w:rsidR="00012D8E">
        <w:rPr>
          <w:rFonts w:ascii="標楷體" w:eastAsia="標楷體" w:hAnsi="標楷體"/>
        </w:rPr>
        <w:t xml:space="preserve"> </w:t>
      </w:r>
      <w:proofErr w:type="spellStart"/>
      <w:r w:rsidR="00012D8E">
        <w:rPr>
          <w:rFonts w:ascii="標楷體" w:eastAsia="標楷體" w:hAnsi="標楷體"/>
        </w:rPr>
        <w:t>fluorescein</w:t>
      </w:r>
      <w:proofErr w:type="spellEnd"/>
      <w:r w:rsidR="00012D8E">
        <w:rPr>
          <w:rFonts w:ascii="標楷體" w:eastAsia="標楷體" w:hAnsi="標楷體"/>
        </w:rPr>
        <w:t xml:space="preserve"> </w:t>
      </w:r>
      <w:r w:rsidRPr="00315076">
        <w:rPr>
          <w:rFonts w:ascii="標楷體" w:eastAsia="標楷體" w:hAnsi="標楷體"/>
        </w:rPr>
        <w:t>sodium salt</w:t>
      </w:r>
      <w:r w:rsidR="006C6DB8">
        <w:rPr>
          <w:rFonts w:ascii="標楷體" w:eastAsia="標楷體" w:hAnsi="標楷體" w:hint="eastAsia"/>
        </w:rPr>
        <w:t xml:space="preserve"> (Merck, BDH </w:t>
      </w:r>
      <w:proofErr w:type="spellStart"/>
      <w:r w:rsidR="006C6DB8">
        <w:rPr>
          <w:rFonts w:ascii="標楷體" w:eastAsia="標楷體" w:hAnsi="標楷體" w:hint="eastAsia"/>
        </w:rPr>
        <w:t>Analar</w:t>
      </w:r>
      <w:proofErr w:type="spellEnd"/>
      <w:r w:rsidR="006C6DB8">
        <w:rPr>
          <w:rFonts w:ascii="標楷體" w:eastAsia="標楷體" w:hAnsi="標楷體" w:hint="eastAsia"/>
        </w:rPr>
        <w:t>)</w:t>
      </w:r>
      <w:r w:rsidR="00823DE9">
        <w:rPr>
          <w:rFonts w:ascii="標楷體" w:eastAsia="標楷體" w:hAnsi="標楷體" w:hint="eastAsia"/>
        </w:rPr>
        <w:t>溶於50</w:t>
      </w:r>
      <w:r w:rsidR="008B21AD">
        <w:rPr>
          <w:rFonts w:ascii="標楷體" w:eastAsia="標楷體" w:hAnsi="標楷體"/>
        </w:rPr>
        <w:t>毫升</w:t>
      </w:r>
      <w:r w:rsidR="004265B1" w:rsidRPr="00F663BC">
        <w:rPr>
          <w:rFonts w:ascii="標楷體" w:eastAsia="標楷體" w:hAnsi="標楷體"/>
        </w:rPr>
        <w:t>磷酸鉀緩衝液</w:t>
      </w:r>
      <w:r w:rsidRPr="00315076">
        <w:rPr>
          <w:rFonts w:ascii="標楷體" w:eastAsia="標楷體" w:hAnsi="標楷體"/>
        </w:rPr>
        <w:t xml:space="preserve">(60 </w:t>
      </w:r>
      <w:proofErr w:type="spellStart"/>
      <w:r w:rsidRPr="00315076">
        <w:rPr>
          <w:rFonts w:ascii="標楷體" w:eastAsia="標楷體" w:hAnsi="標楷體"/>
        </w:rPr>
        <w:t>mM</w:t>
      </w:r>
      <w:proofErr w:type="spellEnd"/>
      <w:r w:rsidRPr="00315076">
        <w:rPr>
          <w:rFonts w:ascii="標楷體" w:eastAsia="標楷體" w:hAnsi="標楷體"/>
        </w:rPr>
        <w:t>, pH 7.6 )</w:t>
      </w:r>
    </w:p>
    <w:p w:rsidR="005643F2" w:rsidRPr="00823E5D" w:rsidRDefault="005E56E3" w:rsidP="006B2A99">
      <w:pPr>
        <w:pStyle w:val="a3"/>
        <w:ind w:leftChars="0" w:left="360"/>
        <w:rPr>
          <w:rFonts w:ascii="標楷體" w:eastAsia="標楷體" w:hAnsi="標楷體"/>
        </w:rPr>
      </w:pPr>
      <w:proofErr w:type="spellStart"/>
      <w:r w:rsidRPr="00315076">
        <w:rPr>
          <w:rFonts w:ascii="標楷體" w:eastAsia="標楷體" w:hAnsi="標楷體"/>
        </w:rPr>
        <w:t>Fluorescein</w:t>
      </w:r>
      <w:proofErr w:type="spellEnd"/>
      <w:r w:rsidRPr="00315076">
        <w:rPr>
          <w:rFonts w:ascii="標楷體" w:eastAsia="標楷體" w:hAnsi="標楷體"/>
        </w:rPr>
        <w:t xml:space="preserve"> working standard solution</w:t>
      </w:r>
      <w:r w:rsidR="00647763" w:rsidRPr="007C2B39">
        <w:rPr>
          <w:rFonts w:ascii="標楷體" w:eastAsia="標楷體" w:hAnsi="標楷體"/>
        </w:rPr>
        <w:t>：</w:t>
      </w:r>
      <w:r w:rsidRPr="00315076">
        <w:rPr>
          <w:rFonts w:ascii="標楷體" w:eastAsia="標楷體" w:hAnsi="標楷體"/>
        </w:rPr>
        <w:t>依序取下列</w:t>
      </w:r>
      <w:proofErr w:type="spellStart"/>
      <w:r w:rsidRPr="00315076">
        <w:rPr>
          <w:rFonts w:ascii="標楷體" w:eastAsia="標楷體" w:hAnsi="標楷體"/>
        </w:rPr>
        <w:t>Fluorescein</w:t>
      </w:r>
      <w:proofErr w:type="spellEnd"/>
      <w:r w:rsidRPr="00315076">
        <w:rPr>
          <w:rFonts w:ascii="標楷體" w:eastAsia="標楷體" w:hAnsi="標楷體"/>
        </w:rPr>
        <w:t xml:space="preserve"> master solution體積並以Potassium phosphate buffer定量至</w:t>
      </w:r>
      <w:r w:rsidRPr="00315076">
        <w:rPr>
          <w:rFonts w:ascii="標楷體" w:eastAsia="標楷體" w:hAnsi="標楷體" w:hint="eastAsia"/>
        </w:rPr>
        <w:t>50</w:t>
      </w:r>
      <w:r w:rsidR="006B2A99">
        <w:rPr>
          <w:rFonts w:ascii="標楷體" w:eastAsia="標楷體" w:hAnsi="標楷體"/>
        </w:rPr>
        <w:t>毫升</w:t>
      </w:r>
    </w:p>
    <w:p w:rsidR="00B54A4C" w:rsidRPr="00973A48" w:rsidRDefault="005E56E3" w:rsidP="00973A48">
      <w:pPr>
        <w:pStyle w:val="a3"/>
        <w:ind w:leftChars="0" w:left="360"/>
        <w:rPr>
          <w:rFonts w:ascii="標楷體" w:eastAsia="標楷體" w:hAnsi="標楷體"/>
        </w:rPr>
      </w:pPr>
      <w:r w:rsidRPr="00315076">
        <w:rPr>
          <w:rFonts w:ascii="標楷體" w:eastAsia="標楷體" w:hAnsi="標楷體"/>
        </w:rPr>
        <w:t>步驟：</w:t>
      </w:r>
    </w:p>
    <w:p w:rsidR="005E56E3" w:rsidRDefault="005E56E3" w:rsidP="00973A4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315076">
        <w:rPr>
          <w:rFonts w:ascii="標楷體" w:eastAsia="標楷體" w:hAnsi="標楷體"/>
        </w:rPr>
        <w:t>田間</w:t>
      </w:r>
      <w:proofErr w:type="gramStart"/>
      <w:r w:rsidRPr="00315076">
        <w:rPr>
          <w:rFonts w:ascii="標楷體" w:eastAsia="標楷體" w:hAnsi="標楷體"/>
        </w:rPr>
        <w:t>採</w:t>
      </w:r>
      <w:proofErr w:type="gramEnd"/>
      <w:r w:rsidRPr="00315076">
        <w:rPr>
          <w:rFonts w:ascii="標楷體" w:eastAsia="標楷體" w:hAnsi="標楷體"/>
        </w:rPr>
        <w:t>土後，</w:t>
      </w:r>
      <w:proofErr w:type="gramStart"/>
      <w:r w:rsidRPr="00315076">
        <w:rPr>
          <w:rFonts w:ascii="標楷體" w:eastAsia="標楷體" w:hAnsi="標楷體"/>
        </w:rPr>
        <w:t>另秤取約</w:t>
      </w:r>
      <w:proofErr w:type="gramEnd"/>
      <w:r w:rsidRPr="00315076">
        <w:rPr>
          <w:rFonts w:ascii="標楷體" w:eastAsia="標楷體" w:hAnsi="標楷體"/>
        </w:rPr>
        <w:t>50</w:t>
      </w:r>
      <w:r w:rsidRPr="00315076">
        <w:rPr>
          <w:rFonts w:ascii="標楷體" w:eastAsia="標楷體" w:hAnsi="標楷體" w:hint="eastAsia"/>
        </w:rPr>
        <w:t xml:space="preserve"> g</w:t>
      </w:r>
      <w:r w:rsidRPr="00315076">
        <w:rPr>
          <w:rFonts w:ascii="標楷體" w:eastAsia="標楷體" w:hAnsi="標楷體"/>
        </w:rPr>
        <w:t>新鮮土壤儲存於4°C備用。</w:t>
      </w:r>
    </w:p>
    <w:p w:rsidR="00111851" w:rsidRDefault="005E56E3" w:rsidP="00973A4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111851">
        <w:rPr>
          <w:rFonts w:ascii="標楷體" w:eastAsia="標楷體" w:hAnsi="標楷體"/>
        </w:rPr>
        <w:t>取新鮮土壤1</w:t>
      </w:r>
      <w:r w:rsidRPr="00111851">
        <w:rPr>
          <w:rFonts w:ascii="標楷體" w:eastAsia="標楷體" w:hAnsi="標楷體" w:hint="eastAsia"/>
        </w:rPr>
        <w:t xml:space="preserve"> g</w:t>
      </w:r>
      <w:r w:rsidRPr="00111851">
        <w:rPr>
          <w:rFonts w:ascii="標楷體" w:eastAsia="標楷體" w:hAnsi="標楷體"/>
        </w:rPr>
        <w:t>加入玻璃瓶中，加入10</w:t>
      </w:r>
      <w:r w:rsidR="00022DA9">
        <w:rPr>
          <w:rFonts w:ascii="標楷體" w:eastAsia="標楷體" w:hAnsi="標楷體" w:hint="eastAsia"/>
        </w:rPr>
        <w:t>毫升</w:t>
      </w:r>
      <w:r w:rsidRPr="00111851">
        <w:rPr>
          <w:rFonts w:ascii="標楷體" w:eastAsia="標楷體" w:hAnsi="標楷體"/>
        </w:rPr>
        <w:t>磷酸鉀緩衝液，搖晃均勻</w:t>
      </w:r>
      <w:r w:rsidR="00111851">
        <w:rPr>
          <w:rFonts w:ascii="標楷體" w:eastAsia="標楷體" w:hAnsi="標楷體"/>
        </w:rPr>
        <w:t>。</w:t>
      </w:r>
    </w:p>
    <w:p w:rsidR="005E56E3" w:rsidRDefault="005E56E3" w:rsidP="00973A4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111851">
        <w:rPr>
          <w:rFonts w:ascii="標楷體" w:eastAsia="標楷體" w:hAnsi="標楷體"/>
        </w:rPr>
        <w:t>樣品加入</w:t>
      </w:r>
      <w:r w:rsidR="008111FB">
        <w:rPr>
          <w:rFonts w:ascii="標楷體" w:eastAsia="標楷體" w:hAnsi="標楷體"/>
        </w:rPr>
        <w:t>0.2毫升</w:t>
      </w:r>
      <w:r w:rsidRPr="00111851">
        <w:rPr>
          <w:rFonts w:ascii="標楷體" w:eastAsia="標楷體" w:hAnsi="標楷體"/>
        </w:rPr>
        <w:t xml:space="preserve"> FDA stock solution</w:t>
      </w:r>
      <w:r w:rsidR="00542D5F">
        <w:rPr>
          <w:rFonts w:ascii="標楷體" w:eastAsia="標楷體" w:hAnsi="標楷體"/>
        </w:rPr>
        <w:t>，</w:t>
      </w:r>
      <w:r w:rsidRPr="00542D5F">
        <w:rPr>
          <w:rFonts w:ascii="標楷體" w:eastAsia="標楷體" w:hAnsi="標楷體"/>
        </w:rPr>
        <w:t>空白組加入</w:t>
      </w:r>
      <w:r w:rsidR="00570276" w:rsidRPr="00542D5F">
        <w:rPr>
          <w:rFonts w:ascii="標楷體" w:eastAsia="標楷體" w:hAnsi="標楷體"/>
        </w:rPr>
        <w:t>0.2 毫升</w:t>
      </w:r>
      <w:r w:rsidR="00D8718D" w:rsidRPr="00542D5F">
        <w:rPr>
          <w:rFonts w:ascii="標楷體" w:eastAsia="標楷體" w:hAnsi="標楷體"/>
        </w:rPr>
        <w:t>丙酮</w:t>
      </w:r>
      <w:r w:rsidRPr="00542D5F">
        <w:rPr>
          <w:rFonts w:ascii="標楷體" w:eastAsia="標楷體" w:hAnsi="標楷體" w:hint="eastAsia"/>
        </w:rPr>
        <w:t>，</w:t>
      </w:r>
      <w:r w:rsidRPr="00542D5F">
        <w:rPr>
          <w:rFonts w:ascii="標楷體" w:eastAsia="標楷體" w:hAnsi="標楷體"/>
        </w:rPr>
        <w:t>震盪20</w:t>
      </w:r>
      <w:r w:rsidR="00542D5F">
        <w:rPr>
          <w:rFonts w:ascii="標楷體" w:eastAsia="標楷體" w:hAnsi="標楷體" w:hint="eastAsia"/>
        </w:rPr>
        <w:t xml:space="preserve"> 分鐘</w:t>
      </w:r>
      <w:r w:rsidR="00542D5F">
        <w:rPr>
          <w:rFonts w:ascii="標楷體" w:eastAsia="標楷體" w:hAnsi="標楷體"/>
        </w:rPr>
        <w:t>(</w:t>
      </w:r>
      <w:r w:rsidRPr="00542D5F">
        <w:rPr>
          <w:rFonts w:ascii="標楷體" w:eastAsia="標楷體" w:hAnsi="標楷體" w:hint="eastAsia"/>
        </w:rPr>
        <w:t>300 rpm</w:t>
      </w:r>
      <w:r w:rsidR="00542D5F">
        <w:rPr>
          <w:rFonts w:ascii="標楷體" w:eastAsia="標楷體" w:hAnsi="標楷體" w:hint="eastAsia"/>
        </w:rPr>
        <w:t>)</w:t>
      </w:r>
      <w:r w:rsidRPr="00542D5F">
        <w:rPr>
          <w:rFonts w:ascii="標楷體" w:eastAsia="標楷體" w:hAnsi="標楷體" w:hint="eastAsia"/>
        </w:rPr>
        <w:t>，</w:t>
      </w:r>
      <w:r w:rsidRPr="00542D5F">
        <w:rPr>
          <w:rFonts w:ascii="標楷體" w:eastAsia="標楷體" w:hAnsi="標楷體"/>
        </w:rPr>
        <w:t>溫度30°C。</w:t>
      </w:r>
    </w:p>
    <w:p w:rsidR="005E56E3" w:rsidRDefault="005E56E3" w:rsidP="00973A4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87171D">
        <w:rPr>
          <w:rFonts w:ascii="標楷體" w:eastAsia="標楷體" w:hAnsi="標楷體"/>
        </w:rPr>
        <w:t xml:space="preserve">取出玻璃瓶並加入10 </w:t>
      </w:r>
      <w:r w:rsidR="0087171D">
        <w:rPr>
          <w:rFonts w:ascii="標楷體" w:eastAsia="標楷體" w:hAnsi="標楷體"/>
        </w:rPr>
        <w:t>毫升</w:t>
      </w:r>
      <w:r w:rsidR="0087171D" w:rsidRPr="00542D5F">
        <w:rPr>
          <w:rFonts w:ascii="標楷體" w:eastAsia="標楷體" w:hAnsi="標楷體"/>
        </w:rPr>
        <w:t>丙酮</w:t>
      </w:r>
      <w:r w:rsidRPr="0087171D">
        <w:rPr>
          <w:rFonts w:ascii="標楷體" w:eastAsia="標楷體" w:hAnsi="標楷體"/>
        </w:rPr>
        <w:t>終止反應，手搖混合約10</w:t>
      </w:r>
      <w:r w:rsidR="0087171D">
        <w:rPr>
          <w:rFonts w:ascii="標楷體" w:eastAsia="標楷體" w:hAnsi="標楷體" w:hint="eastAsia"/>
        </w:rPr>
        <w:t>秒</w:t>
      </w:r>
      <w:r w:rsidRPr="0087171D">
        <w:rPr>
          <w:rFonts w:ascii="標楷體" w:eastAsia="標楷體" w:hAnsi="標楷體"/>
        </w:rPr>
        <w:t>。</w:t>
      </w:r>
    </w:p>
    <w:p w:rsidR="005E56E3" w:rsidRDefault="005E56E3" w:rsidP="00973A4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87171D">
        <w:rPr>
          <w:rFonts w:ascii="標楷體" w:eastAsia="標楷體" w:hAnsi="標楷體"/>
        </w:rPr>
        <w:t>將樣品以</w:t>
      </w:r>
      <w:r w:rsidRPr="0087171D">
        <w:rPr>
          <w:rFonts w:ascii="標楷體" w:eastAsia="標楷體" w:hAnsi="標楷體" w:hint="eastAsia"/>
        </w:rPr>
        <w:t>Waterman No.2</w:t>
      </w:r>
      <w:r w:rsidRPr="0087171D">
        <w:rPr>
          <w:rFonts w:ascii="標楷體" w:eastAsia="標楷體" w:hAnsi="標楷體"/>
        </w:rPr>
        <w:t>濾紙過濾</w:t>
      </w:r>
      <w:r w:rsidR="001130ED">
        <w:rPr>
          <w:rFonts w:ascii="標楷體" w:eastAsia="標楷體" w:hAnsi="標楷體"/>
        </w:rPr>
        <w:t>後，</w:t>
      </w:r>
      <w:r w:rsidRPr="001130ED">
        <w:rPr>
          <w:rFonts w:ascii="標楷體" w:eastAsia="標楷體" w:hAnsi="標楷體"/>
        </w:rPr>
        <w:t>取出1</w:t>
      </w:r>
      <w:r w:rsidR="001130ED">
        <w:rPr>
          <w:rFonts w:ascii="標楷體" w:eastAsia="標楷體" w:hAnsi="標楷體" w:hint="eastAsia"/>
        </w:rPr>
        <w:t>毫升</w:t>
      </w:r>
      <w:r w:rsidRPr="001130ED">
        <w:rPr>
          <w:rFonts w:ascii="標楷體" w:eastAsia="標楷體" w:hAnsi="標楷體"/>
        </w:rPr>
        <w:t>濾液放入1.5</w:t>
      </w:r>
      <w:r w:rsidR="001130ED">
        <w:rPr>
          <w:rFonts w:ascii="標楷體" w:eastAsia="標楷體" w:hAnsi="標楷體" w:hint="eastAsia"/>
        </w:rPr>
        <w:t>毫升</w:t>
      </w:r>
      <w:r w:rsidRPr="001130ED">
        <w:rPr>
          <w:rFonts w:ascii="標楷體" w:eastAsia="標楷體" w:hAnsi="標楷體"/>
        </w:rPr>
        <w:t>離心管離心，離心條件RCF：16</w:t>
      </w:r>
      <w:r w:rsidRPr="001130ED">
        <w:rPr>
          <w:rFonts w:ascii="標楷體" w:eastAsia="標楷體" w:hAnsi="標楷體" w:hint="eastAsia"/>
        </w:rPr>
        <w:t>,</w:t>
      </w:r>
      <w:r w:rsidRPr="001130ED">
        <w:rPr>
          <w:rFonts w:ascii="標楷體" w:eastAsia="標楷體" w:hAnsi="標楷體"/>
        </w:rPr>
        <w:t>500</w:t>
      </w:r>
      <w:r w:rsidRPr="001130ED">
        <w:rPr>
          <w:rFonts w:ascii="標楷體" w:eastAsia="標楷體" w:hAnsi="標楷體" w:hint="eastAsia"/>
        </w:rPr>
        <w:t xml:space="preserve"> </w:t>
      </w:r>
      <w:r w:rsidRPr="001130ED">
        <w:rPr>
          <w:rFonts w:ascii="標楷體" w:eastAsia="標楷體" w:hAnsi="標楷體"/>
        </w:rPr>
        <w:t>g，5</w:t>
      </w:r>
      <w:r w:rsidR="004B0531">
        <w:rPr>
          <w:rFonts w:ascii="標楷體" w:eastAsia="標楷體" w:hAnsi="標楷體" w:hint="eastAsia"/>
        </w:rPr>
        <w:t>分鐘</w:t>
      </w:r>
      <w:r w:rsidRPr="001130ED">
        <w:rPr>
          <w:rFonts w:ascii="標楷體" w:eastAsia="標楷體" w:hAnsi="標楷體"/>
        </w:rPr>
        <w:t>。</w:t>
      </w:r>
    </w:p>
    <w:p w:rsidR="00143EBA" w:rsidRPr="00BA7CA9" w:rsidRDefault="005E56E3" w:rsidP="00BA7CA9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4B0531">
        <w:rPr>
          <w:rFonts w:ascii="標楷體" w:eastAsia="標楷體" w:hAnsi="標楷體"/>
        </w:rPr>
        <w:t>取上</w:t>
      </w:r>
      <w:proofErr w:type="gramStart"/>
      <w:r w:rsidRPr="004B0531">
        <w:rPr>
          <w:rFonts w:ascii="標楷體" w:eastAsia="標楷體" w:hAnsi="標楷體"/>
        </w:rPr>
        <w:t>清液</w:t>
      </w:r>
      <w:r w:rsidR="004B0531">
        <w:rPr>
          <w:rFonts w:ascii="標楷體" w:eastAsia="標楷體" w:hAnsi="標楷體" w:hint="eastAsia"/>
        </w:rPr>
        <w:t>0.2毫升</w:t>
      </w:r>
      <w:proofErr w:type="gramEnd"/>
      <w:r w:rsidRPr="004B0531">
        <w:rPr>
          <w:rFonts w:ascii="標楷體" w:eastAsia="標楷體" w:hAnsi="標楷體"/>
        </w:rPr>
        <w:t>於樣品盤中以分光光度計(490</w:t>
      </w:r>
      <w:r w:rsidRPr="004B0531">
        <w:rPr>
          <w:rFonts w:ascii="標楷體" w:eastAsia="標楷體" w:hAnsi="標楷體" w:hint="eastAsia"/>
        </w:rPr>
        <w:t xml:space="preserve"> </w:t>
      </w:r>
      <w:r w:rsidRPr="004B0531">
        <w:rPr>
          <w:rFonts w:ascii="標楷體" w:eastAsia="標楷體" w:hAnsi="標楷體"/>
        </w:rPr>
        <w:t>nm)進行分析，</w:t>
      </w:r>
      <w:proofErr w:type="gramStart"/>
      <w:r w:rsidRPr="004B0531">
        <w:rPr>
          <w:rFonts w:ascii="標楷體" w:eastAsia="標楷體" w:hAnsi="標楷體"/>
        </w:rPr>
        <w:t>記錄讀值</w:t>
      </w:r>
      <w:proofErr w:type="gramEnd"/>
      <w:r w:rsidRPr="004B0531">
        <w:rPr>
          <w:rFonts w:ascii="標楷體" w:eastAsia="標楷體" w:hAnsi="標楷體"/>
        </w:rPr>
        <w:t>。</w:t>
      </w:r>
    </w:p>
    <w:sectPr w:rsidR="00143EBA" w:rsidRPr="00BA7CA9" w:rsidSect="000F79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41" w:rsidRDefault="00BD4541" w:rsidP="0072148B">
      <w:r>
        <w:separator/>
      </w:r>
    </w:p>
  </w:endnote>
  <w:endnote w:type="continuationSeparator" w:id="0">
    <w:p w:rsidR="00BD4541" w:rsidRDefault="00BD4541" w:rsidP="0072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14876"/>
      <w:docPartObj>
        <w:docPartGallery w:val="Page Numbers (Bottom of Page)"/>
        <w:docPartUnique/>
      </w:docPartObj>
    </w:sdtPr>
    <w:sdtContent>
      <w:p w:rsidR="0072148B" w:rsidRDefault="0072148B">
        <w:pPr>
          <w:pStyle w:val="a8"/>
          <w:jc w:val="center"/>
        </w:pPr>
        <w:fldSimple w:instr=" PAGE   \* MERGEFORMAT ">
          <w:r w:rsidR="00037E49" w:rsidRPr="00037E49">
            <w:rPr>
              <w:noProof/>
              <w:lang w:val="zh-TW"/>
            </w:rPr>
            <w:t>4</w:t>
          </w:r>
        </w:fldSimple>
      </w:p>
    </w:sdtContent>
  </w:sdt>
  <w:p w:rsidR="0072148B" w:rsidRDefault="007214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41" w:rsidRDefault="00BD4541" w:rsidP="0072148B">
      <w:r>
        <w:separator/>
      </w:r>
    </w:p>
  </w:footnote>
  <w:footnote w:type="continuationSeparator" w:id="0">
    <w:p w:rsidR="00BD4541" w:rsidRDefault="00BD4541" w:rsidP="00721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BD6"/>
    <w:multiLevelType w:val="hybridMultilevel"/>
    <w:tmpl w:val="29FC0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80731"/>
    <w:multiLevelType w:val="hybridMultilevel"/>
    <w:tmpl w:val="F40C2412"/>
    <w:lvl w:ilvl="0" w:tplc="BE8ED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16338F7"/>
    <w:multiLevelType w:val="hybridMultilevel"/>
    <w:tmpl w:val="BF36EA92"/>
    <w:lvl w:ilvl="0" w:tplc="411E9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1D425F2"/>
    <w:multiLevelType w:val="hybridMultilevel"/>
    <w:tmpl w:val="F76A2C44"/>
    <w:lvl w:ilvl="0" w:tplc="8D043382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A590E7D"/>
    <w:multiLevelType w:val="hybridMultilevel"/>
    <w:tmpl w:val="AC6A0D64"/>
    <w:lvl w:ilvl="0" w:tplc="411E9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5252503"/>
    <w:multiLevelType w:val="hybridMultilevel"/>
    <w:tmpl w:val="C41877A4"/>
    <w:lvl w:ilvl="0" w:tplc="411E9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7B80699"/>
    <w:multiLevelType w:val="hybridMultilevel"/>
    <w:tmpl w:val="29FC0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E5C00"/>
    <w:multiLevelType w:val="hybridMultilevel"/>
    <w:tmpl w:val="4BBE3166"/>
    <w:lvl w:ilvl="0" w:tplc="411E9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B363A0A"/>
    <w:multiLevelType w:val="hybridMultilevel"/>
    <w:tmpl w:val="A3C8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0E7E48"/>
    <w:multiLevelType w:val="hybridMultilevel"/>
    <w:tmpl w:val="34249FAA"/>
    <w:lvl w:ilvl="0" w:tplc="8AD6C5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9F420B"/>
    <w:multiLevelType w:val="hybridMultilevel"/>
    <w:tmpl w:val="4C863E82"/>
    <w:lvl w:ilvl="0" w:tplc="0FF81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42B56112"/>
    <w:multiLevelType w:val="hybridMultilevel"/>
    <w:tmpl w:val="98380610"/>
    <w:lvl w:ilvl="0" w:tplc="B98236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3C75A36"/>
    <w:multiLevelType w:val="hybridMultilevel"/>
    <w:tmpl w:val="0876E282"/>
    <w:lvl w:ilvl="0" w:tplc="69B47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B606BE6"/>
    <w:multiLevelType w:val="hybridMultilevel"/>
    <w:tmpl w:val="AC6A0D64"/>
    <w:lvl w:ilvl="0" w:tplc="411E9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4D2303A0"/>
    <w:multiLevelType w:val="hybridMultilevel"/>
    <w:tmpl w:val="13E6AA7A"/>
    <w:lvl w:ilvl="0" w:tplc="8D043382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4F4D72E6"/>
    <w:multiLevelType w:val="hybridMultilevel"/>
    <w:tmpl w:val="85B4B32E"/>
    <w:lvl w:ilvl="0" w:tplc="411E91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4F831698"/>
    <w:multiLevelType w:val="hybridMultilevel"/>
    <w:tmpl w:val="FE1AEFA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066D80"/>
    <w:multiLevelType w:val="hybridMultilevel"/>
    <w:tmpl w:val="13E6AA7A"/>
    <w:lvl w:ilvl="0" w:tplc="8D043382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26E63BC"/>
    <w:multiLevelType w:val="hybridMultilevel"/>
    <w:tmpl w:val="BF36EA92"/>
    <w:lvl w:ilvl="0" w:tplc="411E9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62910F3B"/>
    <w:multiLevelType w:val="hybridMultilevel"/>
    <w:tmpl w:val="EB9C4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210478"/>
    <w:multiLevelType w:val="hybridMultilevel"/>
    <w:tmpl w:val="BEFC607A"/>
    <w:lvl w:ilvl="0" w:tplc="EC1EFB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E1A37DC"/>
    <w:multiLevelType w:val="hybridMultilevel"/>
    <w:tmpl w:val="13E6AA7A"/>
    <w:lvl w:ilvl="0" w:tplc="8D043382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71883F20"/>
    <w:multiLevelType w:val="hybridMultilevel"/>
    <w:tmpl w:val="D89C76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9726478"/>
    <w:multiLevelType w:val="hybridMultilevel"/>
    <w:tmpl w:val="AC6A0D64"/>
    <w:lvl w:ilvl="0" w:tplc="411E9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7AFF52CD"/>
    <w:multiLevelType w:val="hybridMultilevel"/>
    <w:tmpl w:val="13E6AA7A"/>
    <w:lvl w:ilvl="0" w:tplc="8D043382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7CE22F74"/>
    <w:multiLevelType w:val="hybridMultilevel"/>
    <w:tmpl w:val="76C25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19"/>
  </w:num>
  <w:num w:numId="5">
    <w:abstractNumId w:val="16"/>
  </w:num>
  <w:num w:numId="6">
    <w:abstractNumId w:val="25"/>
  </w:num>
  <w:num w:numId="7">
    <w:abstractNumId w:val="20"/>
  </w:num>
  <w:num w:numId="8">
    <w:abstractNumId w:val="18"/>
  </w:num>
  <w:num w:numId="9">
    <w:abstractNumId w:val="24"/>
  </w:num>
  <w:num w:numId="10">
    <w:abstractNumId w:val="1"/>
  </w:num>
  <w:num w:numId="11">
    <w:abstractNumId w:val="2"/>
  </w:num>
  <w:num w:numId="12">
    <w:abstractNumId w:val="15"/>
  </w:num>
  <w:num w:numId="13">
    <w:abstractNumId w:val="13"/>
  </w:num>
  <w:num w:numId="14">
    <w:abstractNumId w:val="23"/>
  </w:num>
  <w:num w:numId="15">
    <w:abstractNumId w:val="5"/>
  </w:num>
  <w:num w:numId="16">
    <w:abstractNumId w:val="4"/>
  </w:num>
  <w:num w:numId="17">
    <w:abstractNumId w:val="12"/>
  </w:num>
  <w:num w:numId="18">
    <w:abstractNumId w:val="7"/>
  </w:num>
  <w:num w:numId="19">
    <w:abstractNumId w:val="11"/>
  </w:num>
  <w:num w:numId="20">
    <w:abstractNumId w:val="21"/>
  </w:num>
  <w:num w:numId="21">
    <w:abstractNumId w:val="17"/>
  </w:num>
  <w:num w:numId="22">
    <w:abstractNumId w:val="3"/>
  </w:num>
  <w:num w:numId="23">
    <w:abstractNumId w:val="10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635"/>
    <w:rsid w:val="000021F5"/>
    <w:rsid w:val="00012D8E"/>
    <w:rsid w:val="00022DA9"/>
    <w:rsid w:val="00026EE4"/>
    <w:rsid w:val="00037E49"/>
    <w:rsid w:val="00042223"/>
    <w:rsid w:val="00042DD4"/>
    <w:rsid w:val="00045B3D"/>
    <w:rsid w:val="00047FD9"/>
    <w:rsid w:val="00057CB6"/>
    <w:rsid w:val="00075981"/>
    <w:rsid w:val="00076823"/>
    <w:rsid w:val="00077E31"/>
    <w:rsid w:val="00095ECD"/>
    <w:rsid w:val="000A3316"/>
    <w:rsid w:val="000A5132"/>
    <w:rsid w:val="000B04C4"/>
    <w:rsid w:val="000B1A7F"/>
    <w:rsid w:val="000D305E"/>
    <w:rsid w:val="000F60D6"/>
    <w:rsid w:val="000F79AC"/>
    <w:rsid w:val="00101796"/>
    <w:rsid w:val="00111851"/>
    <w:rsid w:val="001130ED"/>
    <w:rsid w:val="00115A8A"/>
    <w:rsid w:val="00116F0A"/>
    <w:rsid w:val="00123814"/>
    <w:rsid w:val="00134DA2"/>
    <w:rsid w:val="00143EBA"/>
    <w:rsid w:val="001473C4"/>
    <w:rsid w:val="001538D8"/>
    <w:rsid w:val="00175B73"/>
    <w:rsid w:val="00196D85"/>
    <w:rsid w:val="001D613A"/>
    <w:rsid w:val="001E1A58"/>
    <w:rsid w:val="001F2448"/>
    <w:rsid w:val="00206B85"/>
    <w:rsid w:val="0021122A"/>
    <w:rsid w:val="00220613"/>
    <w:rsid w:val="00224ACF"/>
    <w:rsid w:val="002270EB"/>
    <w:rsid w:val="00245D94"/>
    <w:rsid w:val="0024600D"/>
    <w:rsid w:val="00254EE4"/>
    <w:rsid w:val="00262C56"/>
    <w:rsid w:val="00274038"/>
    <w:rsid w:val="00276795"/>
    <w:rsid w:val="002821BC"/>
    <w:rsid w:val="002A17C9"/>
    <w:rsid w:val="002B7F57"/>
    <w:rsid w:val="002F0E44"/>
    <w:rsid w:val="002F55E4"/>
    <w:rsid w:val="002F7E7E"/>
    <w:rsid w:val="0030383E"/>
    <w:rsid w:val="00313C74"/>
    <w:rsid w:val="00315076"/>
    <w:rsid w:val="00315999"/>
    <w:rsid w:val="00323C2D"/>
    <w:rsid w:val="00351F3B"/>
    <w:rsid w:val="00353546"/>
    <w:rsid w:val="00374C33"/>
    <w:rsid w:val="00384F54"/>
    <w:rsid w:val="0039238A"/>
    <w:rsid w:val="003A5C36"/>
    <w:rsid w:val="003B49CC"/>
    <w:rsid w:val="003D3141"/>
    <w:rsid w:val="003D3E9B"/>
    <w:rsid w:val="003F6BA1"/>
    <w:rsid w:val="00416194"/>
    <w:rsid w:val="00420DED"/>
    <w:rsid w:val="00422526"/>
    <w:rsid w:val="004265B1"/>
    <w:rsid w:val="00432216"/>
    <w:rsid w:val="00435D75"/>
    <w:rsid w:val="00437AE5"/>
    <w:rsid w:val="00446819"/>
    <w:rsid w:val="00456952"/>
    <w:rsid w:val="00457935"/>
    <w:rsid w:val="0047021C"/>
    <w:rsid w:val="004727AD"/>
    <w:rsid w:val="00477011"/>
    <w:rsid w:val="00491919"/>
    <w:rsid w:val="004949C1"/>
    <w:rsid w:val="004A1554"/>
    <w:rsid w:val="004B0531"/>
    <w:rsid w:val="004D4B9A"/>
    <w:rsid w:val="004F3FB1"/>
    <w:rsid w:val="00500C0D"/>
    <w:rsid w:val="00514706"/>
    <w:rsid w:val="00540D25"/>
    <w:rsid w:val="00542D5F"/>
    <w:rsid w:val="005643F2"/>
    <w:rsid w:val="00570276"/>
    <w:rsid w:val="00587CEC"/>
    <w:rsid w:val="00592CF8"/>
    <w:rsid w:val="005A21E1"/>
    <w:rsid w:val="005A4754"/>
    <w:rsid w:val="005A7CFB"/>
    <w:rsid w:val="005B3590"/>
    <w:rsid w:val="005B75BC"/>
    <w:rsid w:val="005E56E3"/>
    <w:rsid w:val="00602B36"/>
    <w:rsid w:val="00615B05"/>
    <w:rsid w:val="00616E8E"/>
    <w:rsid w:val="00622361"/>
    <w:rsid w:val="006245AF"/>
    <w:rsid w:val="00635582"/>
    <w:rsid w:val="006433D5"/>
    <w:rsid w:val="00647763"/>
    <w:rsid w:val="00656174"/>
    <w:rsid w:val="006B217B"/>
    <w:rsid w:val="006B2A99"/>
    <w:rsid w:val="006C57A3"/>
    <w:rsid w:val="006C640B"/>
    <w:rsid w:val="006C6A72"/>
    <w:rsid w:val="006C6DB8"/>
    <w:rsid w:val="006D4B38"/>
    <w:rsid w:val="006F3E33"/>
    <w:rsid w:val="006F604C"/>
    <w:rsid w:val="006F7FE2"/>
    <w:rsid w:val="0072148B"/>
    <w:rsid w:val="00721BA2"/>
    <w:rsid w:val="00732CBE"/>
    <w:rsid w:val="0073464E"/>
    <w:rsid w:val="007376A7"/>
    <w:rsid w:val="00744036"/>
    <w:rsid w:val="00767002"/>
    <w:rsid w:val="0078445C"/>
    <w:rsid w:val="0078445E"/>
    <w:rsid w:val="007B227E"/>
    <w:rsid w:val="007B797C"/>
    <w:rsid w:val="007C1D15"/>
    <w:rsid w:val="007C2B39"/>
    <w:rsid w:val="007F1EE6"/>
    <w:rsid w:val="0080145A"/>
    <w:rsid w:val="008111FB"/>
    <w:rsid w:val="00817212"/>
    <w:rsid w:val="00823DE9"/>
    <w:rsid w:val="00823E5D"/>
    <w:rsid w:val="00843425"/>
    <w:rsid w:val="0086563D"/>
    <w:rsid w:val="00867DD8"/>
    <w:rsid w:val="00870881"/>
    <w:rsid w:val="0087171D"/>
    <w:rsid w:val="00894EB9"/>
    <w:rsid w:val="008B21AD"/>
    <w:rsid w:val="008B4769"/>
    <w:rsid w:val="008B78CC"/>
    <w:rsid w:val="008C286E"/>
    <w:rsid w:val="00910F31"/>
    <w:rsid w:val="009200BA"/>
    <w:rsid w:val="00923674"/>
    <w:rsid w:val="00925687"/>
    <w:rsid w:val="0092739D"/>
    <w:rsid w:val="009305F6"/>
    <w:rsid w:val="00934FF1"/>
    <w:rsid w:val="00937020"/>
    <w:rsid w:val="00946E1C"/>
    <w:rsid w:val="00954F7D"/>
    <w:rsid w:val="00973A48"/>
    <w:rsid w:val="0097721B"/>
    <w:rsid w:val="00982643"/>
    <w:rsid w:val="00987839"/>
    <w:rsid w:val="0099092E"/>
    <w:rsid w:val="009A59ED"/>
    <w:rsid w:val="009A6FDF"/>
    <w:rsid w:val="009A730D"/>
    <w:rsid w:val="009B185B"/>
    <w:rsid w:val="009D179E"/>
    <w:rsid w:val="009E5CBC"/>
    <w:rsid w:val="009F21A9"/>
    <w:rsid w:val="00A00DBE"/>
    <w:rsid w:val="00A1672B"/>
    <w:rsid w:val="00A40CBD"/>
    <w:rsid w:val="00A42C12"/>
    <w:rsid w:val="00A91965"/>
    <w:rsid w:val="00A952BE"/>
    <w:rsid w:val="00AB2B0A"/>
    <w:rsid w:val="00AB32FD"/>
    <w:rsid w:val="00AB58B2"/>
    <w:rsid w:val="00AB61C9"/>
    <w:rsid w:val="00AC008F"/>
    <w:rsid w:val="00AC618D"/>
    <w:rsid w:val="00AC64D6"/>
    <w:rsid w:val="00AE4FAF"/>
    <w:rsid w:val="00AF15D0"/>
    <w:rsid w:val="00B11246"/>
    <w:rsid w:val="00B11B36"/>
    <w:rsid w:val="00B13E0B"/>
    <w:rsid w:val="00B162BD"/>
    <w:rsid w:val="00B2183E"/>
    <w:rsid w:val="00B23CF8"/>
    <w:rsid w:val="00B23DD0"/>
    <w:rsid w:val="00B4770F"/>
    <w:rsid w:val="00B54A4C"/>
    <w:rsid w:val="00B74306"/>
    <w:rsid w:val="00B80F91"/>
    <w:rsid w:val="00B909E0"/>
    <w:rsid w:val="00B9757A"/>
    <w:rsid w:val="00BA7CA9"/>
    <w:rsid w:val="00BB690A"/>
    <w:rsid w:val="00BD4541"/>
    <w:rsid w:val="00BF025E"/>
    <w:rsid w:val="00BF5A88"/>
    <w:rsid w:val="00BF5FDE"/>
    <w:rsid w:val="00C03DDA"/>
    <w:rsid w:val="00C07B0F"/>
    <w:rsid w:val="00C10A98"/>
    <w:rsid w:val="00C45C56"/>
    <w:rsid w:val="00C541D9"/>
    <w:rsid w:val="00C54B11"/>
    <w:rsid w:val="00C577CD"/>
    <w:rsid w:val="00C61ABE"/>
    <w:rsid w:val="00C8210B"/>
    <w:rsid w:val="00C82A34"/>
    <w:rsid w:val="00CA4373"/>
    <w:rsid w:val="00CB2A6B"/>
    <w:rsid w:val="00CC3DA6"/>
    <w:rsid w:val="00CE0493"/>
    <w:rsid w:val="00CE641F"/>
    <w:rsid w:val="00CF4E74"/>
    <w:rsid w:val="00CF6CB2"/>
    <w:rsid w:val="00D05D47"/>
    <w:rsid w:val="00D10B8D"/>
    <w:rsid w:val="00D2788F"/>
    <w:rsid w:val="00D33A01"/>
    <w:rsid w:val="00D4242A"/>
    <w:rsid w:val="00D43953"/>
    <w:rsid w:val="00D5008B"/>
    <w:rsid w:val="00D54464"/>
    <w:rsid w:val="00D55367"/>
    <w:rsid w:val="00D77A81"/>
    <w:rsid w:val="00D8718D"/>
    <w:rsid w:val="00D92EAF"/>
    <w:rsid w:val="00DB1E41"/>
    <w:rsid w:val="00DC4D67"/>
    <w:rsid w:val="00DE5368"/>
    <w:rsid w:val="00DE7765"/>
    <w:rsid w:val="00DF45E8"/>
    <w:rsid w:val="00DF4D57"/>
    <w:rsid w:val="00E25BC6"/>
    <w:rsid w:val="00E357B4"/>
    <w:rsid w:val="00E410EB"/>
    <w:rsid w:val="00E5004E"/>
    <w:rsid w:val="00E50123"/>
    <w:rsid w:val="00E55E51"/>
    <w:rsid w:val="00E576DA"/>
    <w:rsid w:val="00E67186"/>
    <w:rsid w:val="00E75EEA"/>
    <w:rsid w:val="00E77D41"/>
    <w:rsid w:val="00E806A3"/>
    <w:rsid w:val="00E860E4"/>
    <w:rsid w:val="00E957D1"/>
    <w:rsid w:val="00EB39D6"/>
    <w:rsid w:val="00EC1879"/>
    <w:rsid w:val="00EE33C6"/>
    <w:rsid w:val="00EE7801"/>
    <w:rsid w:val="00EF7F31"/>
    <w:rsid w:val="00F00F21"/>
    <w:rsid w:val="00F07EE0"/>
    <w:rsid w:val="00F10374"/>
    <w:rsid w:val="00F27F9E"/>
    <w:rsid w:val="00F3478E"/>
    <w:rsid w:val="00F4731F"/>
    <w:rsid w:val="00F56C22"/>
    <w:rsid w:val="00F6469D"/>
    <w:rsid w:val="00F663BC"/>
    <w:rsid w:val="00F772DA"/>
    <w:rsid w:val="00F84E60"/>
    <w:rsid w:val="00FA46E3"/>
    <w:rsid w:val="00FA5635"/>
    <w:rsid w:val="00FA7F4C"/>
    <w:rsid w:val="00FB08DD"/>
    <w:rsid w:val="00FD2D87"/>
    <w:rsid w:val="00FE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EBA"/>
    <w:pPr>
      <w:ind w:leftChars="200" w:left="480"/>
    </w:pPr>
  </w:style>
  <w:style w:type="paragraph" w:styleId="Web">
    <w:name w:val="Normal (Web)"/>
    <w:basedOn w:val="a"/>
    <w:uiPriority w:val="99"/>
    <w:unhideWhenUsed/>
    <w:rsid w:val="004A15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7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376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21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214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1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4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B7413-9A5E-41EE-BD07-C0381CF7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陳素漪</dc:creator>
  <cp:lastModifiedBy>陳素漪</cp:lastModifiedBy>
  <cp:revision>591</cp:revision>
  <cp:lastPrinted>2024-04-19T08:29:00Z</cp:lastPrinted>
  <dcterms:created xsi:type="dcterms:W3CDTF">2024-03-14T07:06:00Z</dcterms:created>
  <dcterms:modified xsi:type="dcterms:W3CDTF">2024-04-19T08:54:00Z</dcterms:modified>
</cp:coreProperties>
</file>