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1387D" w14:textId="09C32FF5" w:rsidR="00C40BDC" w:rsidRPr="004433AF" w:rsidRDefault="004433AF" w:rsidP="00C40BDC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="2" w:hanging="4"/>
        <w:jc w:val="center"/>
        <w:rPr>
          <w:rFonts w:ascii="微軟正黑體" w:eastAsia="微軟正黑體" w:hAnsi="微軟正黑體" w:cs="微軟正黑體"/>
          <w:b/>
          <w:bCs/>
          <w:color w:val="000000"/>
          <w:sz w:val="40"/>
          <w:szCs w:val="40"/>
        </w:rPr>
      </w:pPr>
      <w:r w:rsidRPr="008E74EE">
        <w:rPr>
          <w:rFonts w:ascii="微軟正黑體" w:eastAsia="微軟正黑體" w:hAnsi="微軟正黑體" w:cs="微軟正黑體"/>
          <w:b/>
          <w:bCs/>
          <w:color w:val="000000"/>
          <w:sz w:val="40"/>
          <w:szCs w:val="40"/>
        </w:rPr>
        <w:t>臺南虱目魚跨界中華職棒</w:t>
      </w:r>
      <w:r w:rsidR="007A4637" w:rsidRPr="008E74EE">
        <w:rPr>
          <w:rFonts w:ascii="微軟正黑體" w:eastAsia="微軟正黑體" w:hAnsi="微軟正黑體" w:cs="微軟正黑體" w:hint="eastAsia"/>
          <w:b/>
          <w:bCs/>
          <w:color w:val="000000"/>
          <w:sz w:val="40"/>
          <w:szCs w:val="40"/>
        </w:rPr>
        <w:t>推吃魚運動</w:t>
      </w:r>
      <w:r w:rsidR="00C40BDC" w:rsidRPr="00C40BDC">
        <w:rPr>
          <w:rFonts w:ascii="微軟正黑體" w:eastAsia="微軟正黑體" w:hAnsi="微軟正黑體" w:cs="微軟正黑體"/>
          <w:b/>
          <w:bCs/>
          <w:color w:val="000000"/>
          <w:sz w:val="44"/>
          <w:szCs w:val="44"/>
        </w:rPr>
        <w:br/>
      </w:r>
      <w:r w:rsidRPr="008E74EE">
        <w:rPr>
          <w:rFonts w:ascii="微軟正黑體" w:eastAsia="微軟正黑體" w:hAnsi="微軟正黑體" w:cs="微軟正黑體"/>
          <w:b/>
          <w:bCs/>
          <w:color w:val="000000"/>
          <w:sz w:val="36"/>
          <w:szCs w:val="36"/>
        </w:rPr>
        <w:t>全聯滿額享優惠　憑發票</w:t>
      </w:r>
      <w:r w:rsidRPr="008E74EE">
        <w:rPr>
          <w:rFonts w:ascii="微軟正黑體" w:eastAsia="微軟正黑體" w:hAnsi="微軟正黑體" w:cs="微軟正黑體" w:hint="eastAsia"/>
          <w:b/>
          <w:bCs/>
          <w:color w:val="000000"/>
          <w:sz w:val="36"/>
          <w:szCs w:val="36"/>
        </w:rPr>
        <w:t>再</w:t>
      </w:r>
      <w:r w:rsidRPr="008E74EE">
        <w:rPr>
          <w:rFonts w:ascii="微軟正黑體" w:eastAsia="微軟正黑體" w:hAnsi="微軟正黑體" w:cs="微軟正黑體"/>
          <w:b/>
          <w:bCs/>
          <w:color w:val="000000"/>
          <w:sz w:val="36"/>
          <w:szCs w:val="36"/>
        </w:rPr>
        <w:t>抽35組中華職棒好禮</w:t>
      </w:r>
    </w:p>
    <w:p w14:paraId="79F8FCA6" w14:textId="131C463A" w:rsidR="007A4637" w:rsidRPr="008E74EE" w:rsidRDefault="002B5B47" w:rsidP="00C7477E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 w:rsidRPr="002B5B47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 xml:space="preserve">　　</w:t>
      </w:r>
      <w:bookmarkStart w:id="0" w:name="_GoBack"/>
      <w:bookmarkEnd w:id="0"/>
      <w:proofErr w:type="gramStart"/>
      <w:r w:rsidR="00D740F1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臺</w:t>
      </w:r>
      <w:proofErr w:type="gramEnd"/>
      <w:r w:rsidR="00D740F1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南虱目魚跨界中華職棒，攜手掀起全民</w:t>
      </w:r>
      <w:proofErr w:type="gramStart"/>
      <w:r w:rsidR="00D740F1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吃魚新運動</w:t>
      </w:r>
      <w:proofErr w:type="gramEnd"/>
      <w:r w:rsidR="00D740F1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！臺南市政府今（6）日舉辦「2026臺南虱目魚實體通路行銷活動」宣傳記者會，由</w:t>
      </w:r>
      <w:r w:rsidR="00720621" w:rsidRPr="00720621">
        <w:rPr>
          <w:rFonts w:ascii="微軟正黑體" w:eastAsia="微軟正黑體" w:hAnsi="微軟正黑體" w:cs="微軟正黑體"/>
          <w:bCs/>
          <w:sz w:val="28"/>
          <w:szCs w:val="28"/>
        </w:rPr>
        <w:t>黃偉哲市長</w:t>
      </w:r>
      <w:r w:rsidR="00D740F1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偕同農業部漁業署代表、全聯代表共同宣布活動正式啟動，中華職業棒球大聯盟吉祥物「歐告」也驚喜現身應援，為臺南虱目魚站台。活動以「挺台灣，虱力全開！全民吃魚新運動」為主題，邀請全國消費者一起吃好魚、挺漁業、顧健康。</w:t>
      </w:r>
    </w:p>
    <w:p w14:paraId="600170B4" w14:textId="51FAC289" w:rsidR="007A4637" w:rsidRPr="008E74EE" w:rsidRDefault="007A4637" w:rsidP="007A4637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 xml:space="preserve">　　</w:t>
      </w:r>
      <w:r w:rsidR="00720621" w:rsidRPr="00720621">
        <w:rPr>
          <w:rFonts w:ascii="微軟正黑體" w:eastAsia="微軟正黑體" w:hAnsi="微軟正黑體" w:cs="微軟正黑體"/>
          <w:bCs/>
          <w:sz w:val="28"/>
          <w:szCs w:val="28"/>
        </w:rPr>
        <w:t>黃偉哲市長</w:t>
      </w:r>
      <w:r w:rsidRPr="00720621">
        <w:rPr>
          <w:rFonts w:ascii="微軟正黑體" w:eastAsia="微軟正黑體" w:hAnsi="微軟正黑體" w:cs="微軟正黑體" w:hint="eastAsia"/>
          <w:bCs/>
          <w:sz w:val="28"/>
          <w:szCs w:val="28"/>
        </w:rPr>
        <w:t>表示，</w:t>
      </w: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臺南是臺灣重要的虱目魚產地，虱目魚不僅是許多臺南人從小吃到大的家常美味，也承載府城深厚的飲食文化與養殖產業歷史。此次市府再次攜手全聯、大全聯及在地養殖合作社，並首度異業結合中華職棒吉祥物「歐告」共同推廣，希望透過棒球的熱血與應援精神，讓更多家庭及年輕消費族群認識臺南虱目魚，進一步支持在地漁民與優質國產水產品。</w:t>
      </w:r>
    </w:p>
    <w:p w14:paraId="4B11A84D" w14:textId="77777777" w:rsidR="002B5B47" w:rsidRDefault="007A4637" w:rsidP="002B5B47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left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 xml:space="preserve">　　</w:t>
      </w:r>
      <w:r w:rsidRPr="008E74EE">
        <w:rPr>
          <w:rFonts w:ascii="微軟正黑體" w:eastAsia="微軟正黑體" w:hAnsi="微軟正黑體" w:cs="微軟正黑體" w:hint="eastAsia"/>
          <w:sz w:val="28"/>
          <w:szCs w:val="28"/>
        </w:rPr>
        <w:t>農業局局長馮祥勇指出，虱目魚</w:t>
      </w: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含有豐富蛋白質，料理方式也相當多元，無論煎、煮、炒、炸或入湯，都能輕鬆成為日常餐桌上的美味料理。透過全聯及大全聯遍布全臺的實體通路，消費者不必親自到產地，也能方便選購來自臺南的優質虱目魚，本次活動嚴選臺南優質養殖虱目魚，透過加工及冷鏈運輸維持產品鮮度與品質，並依照不同家庭與料理需求，推出特選去刺虱目魚肚、熟成臺南學甲虱目魚柳、熟成虱目魚肚、臺南學甲虱目魚肚及臺南學甲虱目魚皮等多款指定商品，讓消費者能以簡單、便利的方式，將臺南在地好魚端上餐桌。希望大家把握產季與促銷期間踴躍採買，用實際行動「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挺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台灣、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吃好魚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」。</w:t>
      </w:r>
    </w:p>
    <w:p w14:paraId="0117DF64" w14:textId="0DA9EDBA" w:rsidR="007A4637" w:rsidRPr="008E74EE" w:rsidRDefault="007A4637" w:rsidP="002B5B47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left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 w:rsidRPr="008E74EE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 xml:space="preserve">　　</w:t>
      </w:r>
      <w:r w:rsidRPr="00720621">
        <w:rPr>
          <w:rFonts w:ascii="微軟正黑體" w:eastAsia="微軟正黑體" w:hAnsi="微軟正黑體" w:cs="微軟正黑體"/>
          <w:sz w:val="28"/>
          <w:szCs w:val="28"/>
        </w:rPr>
        <w:t>農業部漁業署表</w:t>
      </w:r>
      <w:r w:rsidRPr="008E74EE">
        <w:rPr>
          <w:rFonts w:ascii="微軟正黑體" w:eastAsia="微軟正黑體" w:hAnsi="微軟正黑體" w:cs="微軟正黑體"/>
          <w:color w:val="000000"/>
          <w:sz w:val="28"/>
          <w:szCs w:val="28"/>
        </w:rPr>
        <w:t>示，虱目魚是臺灣極具代表性的養殖魚種，從養殖生產、加工處理、</w:t>
      </w:r>
      <w:proofErr w:type="gramStart"/>
      <w:r w:rsidRPr="008E74EE">
        <w:rPr>
          <w:rFonts w:ascii="微軟正黑體" w:eastAsia="微軟正黑體" w:hAnsi="微軟正黑體" w:cs="微軟正黑體"/>
          <w:color w:val="000000"/>
          <w:sz w:val="28"/>
          <w:szCs w:val="28"/>
        </w:rPr>
        <w:t>冷鏈運輸</w:t>
      </w:r>
      <w:proofErr w:type="gramEnd"/>
      <w:r w:rsidRPr="008E74EE">
        <w:rPr>
          <w:rFonts w:ascii="微軟正黑體" w:eastAsia="微軟正黑體" w:hAnsi="微軟正黑體" w:cs="微軟正黑體"/>
          <w:color w:val="000000"/>
          <w:sz w:val="28"/>
          <w:szCs w:val="28"/>
        </w:rPr>
        <w:t>到通路銷售，背後串聯完整的水產產業鏈。此次結合地方政府、生產合作社、零售通路及中華職棒共同推廣，不僅能提升國產水產品的市場能見度，也能讓消費者更加認識臺灣養殖漁業的品質與價值。</w:t>
      </w:r>
    </w:p>
    <w:p w14:paraId="0034B50C" w14:textId="7053216E" w:rsidR="00C7477E" w:rsidRPr="008E74EE" w:rsidRDefault="007A4637" w:rsidP="00D32681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 w:rsidRPr="008E74EE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lastRenderedPageBreak/>
        <w:t xml:space="preserve">　　</w:t>
      </w:r>
      <w:r w:rsidRPr="008E74EE">
        <w:rPr>
          <w:rFonts w:ascii="微軟正黑體" w:eastAsia="微軟正黑體" w:hAnsi="微軟正黑體" w:cs="微軟正黑體"/>
          <w:color w:val="000000"/>
          <w:sz w:val="28"/>
          <w:szCs w:val="28"/>
        </w:rPr>
        <w:t>全聯表示，臺南虱目魚長期深受消費者喜愛，今年鎖定家庭日常料理、健康飲食及運動族群需求，並透過全聯、大全聯實體門市宣傳，讓國產虱目魚更加貼近消費者生活。活動期間除推出滿額現折優惠，也與中華職棒合作規劃發票登錄抽獎，希望透過趣味應援元素，帶動更多消費者認識並選購臺南優質水產品。</w:t>
      </w:r>
      <w:r w:rsidR="00C7477E" w:rsidRPr="00A17E71">
        <w:rPr>
          <w:rFonts w:ascii="微軟正黑體" w:eastAsia="微軟正黑體" w:hAnsi="微軟正黑體" w:cs="微軟正黑體"/>
          <w:color w:val="000000"/>
          <w:sz w:val="28"/>
          <w:szCs w:val="28"/>
        </w:rPr>
        <w:t>活動自8月7日起至9月3日止，為期四週。消費者於全聯、大全聯實體門市購買指定臺南虱目魚商品，單筆滿200元現折10元、滿300元現折30元；活動期間購買指定商品，還可憑發票至全聯網站登錄，抽中華職棒禮品組，共計加碼送出35組，每組價值1,710元，讓民眾享受臺南好魚的同時，也有機會把充滿棒球應援精神的好禮帶回家。</w:t>
      </w:r>
    </w:p>
    <w:p w14:paraId="69B85B7C" w14:textId="65277043" w:rsidR="007A4637" w:rsidRPr="008E74EE" w:rsidRDefault="007A4637" w:rsidP="007A4637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 xml:space="preserve">　　記者會現場</w:t>
      </w:r>
      <w:r w:rsidRPr="00720621">
        <w:rPr>
          <w:rFonts w:ascii="微軟正黑體" w:eastAsia="微軟正黑體" w:hAnsi="微軟正黑體" w:cs="微軟正黑體" w:hint="eastAsia"/>
          <w:sz w:val="28"/>
          <w:szCs w:val="28"/>
        </w:rPr>
        <w:t>，中華職棒吉祥物「歐告」推著全聯購物車活力亮相，並由</w:t>
      </w:r>
      <w:r w:rsidR="00720621" w:rsidRPr="00720621">
        <w:rPr>
          <w:rFonts w:ascii="微軟正黑體" w:eastAsia="微軟正黑體" w:hAnsi="微軟正黑體" w:cs="微軟正黑體"/>
          <w:sz w:val="28"/>
          <w:szCs w:val="28"/>
        </w:rPr>
        <w:t>黃偉哲市長</w:t>
      </w:r>
      <w:r w:rsidRPr="00720621">
        <w:rPr>
          <w:rFonts w:ascii="微軟正黑體" w:eastAsia="微軟正黑體" w:hAnsi="微軟正黑體" w:cs="微軟正黑體" w:hint="eastAsia"/>
          <w:sz w:val="28"/>
          <w:szCs w:val="28"/>
        </w:rPr>
        <w:t>致贈虱目魚造型包包；歐告背起包包與現場貴賓互動合影，為臺南虱目魚熱情應援。臺南市政府</w:t>
      </w:r>
      <w:r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誠摯邀請全國民眾，自8月7日至9月3日前往全聯、大全聯實體門市選購指定臺南虱目魚商品，享受滿額現折優惠，並憑發票至全聯網站登錄抽中華職棒禮品組，一起響應「挺台灣，虱力全開！全民吃魚新運動」。</w:t>
      </w:r>
    </w:p>
    <w:p w14:paraId="5EE86F32" w14:textId="609A97FF" w:rsidR="00844FBA" w:rsidRPr="0063525C" w:rsidRDefault="00844FBA" w:rsidP="007A4637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32"/>
          <w:szCs w:val="32"/>
        </w:rPr>
      </w:pPr>
    </w:p>
    <w:p w14:paraId="0325A0F3" w14:textId="40366B60" w:rsidR="0092398F" w:rsidRPr="008E74EE" w:rsidRDefault="0092398F" w:rsidP="00BC3D5A">
      <w:pPr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Chars="0" w:firstLineChars="0" w:firstLine="0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r w:rsidRPr="008E74EE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新聞聯絡人：</w:t>
      </w:r>
      <w:r w:rsidR="00E30BA3" w:rsidRPr="008E74EE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農業局</w:t>
      </w:r>
      <w:r w:rsidRPr="008E74EE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漁業科</w:t>
      </w:r>
      <w:r w:rsidRPr="008E74EE"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 w:rsidR="00E30BA3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歐大銓科長 0911-281976</w:t>
      </w:r>
    </w:p>
    <w:sectPr w:rsidR="0092398F" w:rsidRPr="008E74EE" w:rsidSect="002957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680" w:footer="33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DBD66" w14:textId="77777777" w:rsidR="000A6341" w:rsidRDefault="000A6341">
      <w:pPr>
        <w:spacing w:line="240" w:lineRule="auto"/>
        <w:ind w:left="0" w:hanging="2"/>
        <w:rPr>
          <w:rFonts w:hint="eastAsia"/>
        </w:rPr>
      </w:pPr>
      <w:r>
        <w:separator/>
      </w:r>
    </w:p>
  </w:endnote>
  <w:endnote w:type="continuationSeparator" w:id="0">
    <w:p w14:paraId="341337E8" w14:textId="77777777" w:rsidR="000A6341" w:rsidRDefault="000A6341">
      <w:pPr>
        <w:spacing w:line="240" w:lineRule="auto"/>
        <w:ind w:left="0" w:hanging="2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anum Gothic">
    <w:altName w:val="Calibri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EEDAA" w14:textId="77777777" w:rsidR="00491074" w:rsidRDefault="00491074">
    <w:pPr>
      <w:pStyle w:val="a9"/>
      <w:ind w:left="0" w:hanging="2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8FB7D" w14:textId="77777777" w:rsidR="00610B73" w:rsidRDefault="00610B73">
    <w:pPr>
      <w:pBdr>
        <w:top w:val="nil"/>
        <w:left w:val="nil"/>
        <w:bottom w:val="nil"/>
        <w:right w:val="nil"/>
        <w:between w:val="nil"/>
      </w:pBdr>
      <w:tabs>
        <w:tab w:val="right" w:pos="4153"/>
        <w:tab w:val="center" w:pos="8306"/>
      </w:tabs>
      <w:spacing w:line="240" w:lineRule="auto"/>
      <w:ind w:left="1" w:hanging="3"/>
      <w:jc w:val="center"/>
      <w:rPr>
        <w:rFonts w:ascii="微軟正黑體" w:eastAsia="微軟正黑體" w:hAnsi="微軟正黑體" w:cs="微軟正黑體"/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15181" w14:textId="77777777" w:rsidR="00491074" w:rsidRDefault="00491074">
    <w:pPr>
      <w:pStyle w:val="a9"/>
      <w:ind w:left="0" w:hanging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4D943" w14:textId="77777777" w:rsidR="000A6341" w:rsidRDefault="000A6341">
      <w:pPr>
        <w:spacing w:line="240" w:lineRule="auto"/>
        <w:ind w:left="0" w:hanging="2"/>
        <w:rPr>
          <w:rFonts w:hint="eastAsia"/>
        </w:rPr>
      </w:pPr>
      <w:r>
        <w:separator/>
      </w:r>
    </w:p>
  </w:footnote>
  <w:footnote w:type="continuationSeparator" w:id="0">
    <w:p w14:paraId="70DDB98D" w14:textId="77777777" w:rsidR="000A6341" w:rsidRDefault="000A6341">
      <w:pPr>
        <w:spacing w:line="240" w:lineRule="auto"/>
        <w:ind w:left="0" w:hanging="2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83CCE" w14:textId="77777777" w:rsidR="00491074" w:rsidRDefault="00491074">
    <w:pPr>
      <w:pStyle w:val="a6"/>
      <w:ind w:left="0" w:hanging="2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0583A" w14:textId="49BD6084" w:rsidR="00610B73" w:rsidRDefault="00551A23">
    <w:pPr>
      <w:pBdr>
        <w:top w:val="nil"/>
        <w:left w:val="nil"/>
        <w:bottom w:val="nil"/>
        <w:right w:val="nil"/>
        <w:between w:val="nil"/>
      </w:pBdr>
      <w:tabs>
        <w:tab w:val="right" w:pos="4153"/>
        <w:tab w:val="center" w:pos="8306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0309CD4" wp14:editId="53E14431">
              <wp:simplePos x="0" y="0"/>
              <wp:positionH relativeFrom="column">
                <wp:posOffset>4329758</wp:posOffset>
              </wp:positionH>
              <wp:positionV relativeFrom="paragraph">
                <wp:posOffset>509700</wp:posOffset>
              </wp:positionV>
              <wp:extent cx="1914525" cy="300867"/>
              <wp:effectExtent l="0" t="0" r="0" b="4445"/>
              <wp:wrapNone/>
              <wp:docPr id="1026" name="矩形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4525" cy="3008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EBD71" w14:textId="55D71453" w:rsidR="00610B73" w:rsidRPr="007A4637" w:rsidRDefault="003356AC" w:rsidP="002957B0">
                          <w:pPr>
                            <w:spacing w:line="240" w:lineRule="auto"/>
                            <w:ind w:left="1" w:hanging="3"/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8"/>
                            </w:rPr>
                            <w:t>發佈日期：</w:t>
                          </w:r>
                          <w:r w:rsidR="007A4637">
                            <w:rPr>
                              <w:rFonts w:ascii="Times New Roman" w:hAnsi="Times New Roman" w:cs="Times New Roman" w:hint="eastAsia"/>
                              <w:color w:val="000000"/>
                              <w:sz w:val="28"/>
                            </w:rPr>
                            <w:t>115.08.06</w:t>
                          </w:r>
                        </w:p>
                        <w:p w14:paraId="2B2F800C" w14:textId="77777777" w:rsidR="00181774" w:rsidRPr="00181774" w:rsidRDefault="00181774" w:rsidP="002957B0">
                          <w:pPr>
                            <w:spacing w:line="240" w:lineRule="auto"/>
                            <w:ind w:left="0" w:hanging="2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20309CD4" id="矩形 1026" o:spid="_x0000_s1026" style="position:absolute;margin-left:340.95pt;margin-top:40.15pt;width:150.75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" filled="f" stroked="f">
              <v:textbox inset="2.53958mm,1.2694mm,2.53958mm,1.2694mm">
                <w:txbxContent>
                  <w:p w14:paraId="08CEBD71" w14:textId="55D71453" w:rsidR="00610B73" w:rsidRPr="007A4637" w:rsidRDefault="003356AC" w:rsidP="002957B0">
                    <w:pPr>
                      <w:spacing w:line="240" w:lineRule="auto"/>
                      <w:ind w:left="1" w:hanging="3"/>
                      <w:rPr>
                        <w:rFonts w:ascii="Times New Roman" w:hAnsi="Times New Roman" w:cs="Times New Roman"/>
                        <w:color w:val="000000"/>
                        <w:sz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</w:rPr>
                      <w:t>發佈日期：</w:t>
                    </w:r>
                    <w:r w:rsidR="007A4637">
                      <w:rPr>
                        <w:rFonts w:ascii="Times New Roman" w:hAnsi="Times New Roman" w:cs="Times New Roman" w:hint="eastAsia"/>
                        <w:color w:val="000000"/>
                        <w:sz w:val="28"/>
                      </w:rPr>
                      <w:t>115.08.06</w:t>
                    </w:r>
                  </w:p>
                  <w:p w14:paraId="2B2F800C" w14:textId="77777777" w:rsidR="00181774" w:rsidRPr="00181774" w:rsidRDefault="00181774" w:rsidP="002957B0">
                    <w:pPr>
                      <w:spacing w:line="240" w:lineRule="auto"/>
                      <w:ind w:left="0" w:hanging="2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  <w:r w:rsidR="003356AC"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762E4728" wp14:editId="686CCE74">
          <wp:extent cx="895350" cy="895350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356A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391AF9" wp14:editId="0A36780E">
              <wp:simplePos x="0" y="0"/>
              <wp:positionH relativeFrom="column">
                <wp:posOffset>1511300</wp:posOffset>
              </wp:positionH>
              <wp:positionV relativeFrom="paragraph">
                <wp:posOffset>-50799</wp:posOffset>
              </wp:positionV>
              <wp:extent cx="3438525" cy="466725"/>
              <wp:effectExtent l="0" t="0" r="0" b="0"/>
              <wp:wrapNone/>
              <wp:docPr id="1027" name="矩形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551400"/>
                        <a:ext cx="3429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FCDC5" w14:textId="77777777" w:rsidR="00610B73" w:rsidRDefault="003356AC">
                          <w:pPr>
                            <w:spacing w:line="240" w:lineRule="auto"/>
                            <w:ind w:left="2" w:hanging="4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36"/>
                            </w:rPr>
                            <w:t>臺南市政府農業局新聞稿</w:t>
                          </w:r>
                        </w:p>
                        <w:p w14:paraId="2A35B50A" w14:textId="77777777" w:rsidR="00610B73" w:rsidRDefault="00610B73">
                          <w:pPr>
                            <w:spacing w:line="240" w:lineRule="auto"/>
                            <w:ind w:left="0" w:hanging="2"/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31391AF9" id="矩形 1027" o:spid="_x0000_s1027" style="position:absolute;margin-left:119pt;margin-top:-4pt;width:270.75pt;height:3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" filled="f" stroked="f">
              <v:textbox inset="2.53958mm,1.2694mm,2.53958mm,1.2694mm">
                <w:txbxContent>
                  <w:p w14:paraId="266FCDC5" w14:textId="77777777" w:rsidR="00610B73" w:rsidRDefault="003356AC">
                    <w:pPr>
                      <w:spacing w:line="240" w:lineRule="auto"/>
                      <w:ind w:left="2" w:hanging="4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微軟正黑體" w:eastAsia="微軟正黑體" w:hAnsi="微軟正黑體" w:cs="微軟正黑體"/>
                        <w:b/>
                        <w:color w:val="000000"/>
                        <w:sz w:val="36"/>
                      </w:rPr>
                      <w:t>臺南市政府農業局新聞稿</w:t>
                    </w:r>
                  </w:p>
                  <w:p w14:paraId="2A35B50A" w14:textId="77777777" w:rsidR="00610B73" w:rsidRDefault="00610B73">
                    <w:pPr>
                      <w:spacing w:line="240" w:lineRule="auto"/>
                      <w:ind w:left="0" w:hanging="2"/>
                      <w:jc w:val="center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844C5" w14:textId="77777777" w:rsidR="00491074" w:rsidRDefault="00491074">
    <w:pPr>
      <w:pStyle w:val="a6"/>
      <w:ind w:left="0" w:hanging="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73"/>
    <w:rsid w:val="000074C6"/>
    <w:rsid w:val="00014B9C"/>
    <w:rsid w:val="00037E0F"/>
    <w:rsid w:val="00084098"/>
    <w:rsid w:val="00090E3F"/>
    <w:rsid w:val="000A4C5C"/>
    <w:rsid w:val="000A6341"/>
    <w:rsid w:val="000B3770"/>
    <w:rsid w:val="000B5715"/>
    <w:rsid w:val="000B58CD"/>
    <w:rsid w:val="000D7722"/>
    <w:rsid w:val="000E670A"/>
    <w:rsid w:val="00106FF1"/>
    <w:rsid w:val="00134E9D"/>
    <w:rsid w:val="0014154B"/>
    <w:rsid w:val="00141C6F"/>
    <w:rsid w:val="00144C44"/>
    <w:rsid w:val="00145A22"/>
    <w:rsid w:val="0016233C"/>
    <w:rsid w:val="0016320C"/>
    <w:rsid w:val="00163E0C"/>
    <w:rsid w:val="00181774"/>
    <w:rsid w:val="001A6672"/>
    <w:rsid w:val="001B3E00"/>
    <w:rsid w:val="001C49A3"/>
    <w:rsid w:val="001E039F"/>
    <w:rsid w:val="001E4949"/>
    <w:rsid w:val="0020641D"/>
    <w:rsid w:val="00224B45"/>
    <w:rsid w:val="00253114"/>
    <w:rsid w:val="00294BD1"/>
    <w:rsid w:val="002957B0"/>
    <w:rsid w:val="002A613E"/>
    <w:rsid w:val="002B484B"/>
    <w:rsid w:val="002B5B47"/>
    <w:rsid w:val="002C45F1"/>
    <w:rsid w:val="002D2CC7"/>
    <w:rsid w:val="002E7D4E"/>
    <w:rsid w:val="002F2F26"/>
    <w:rsid w:val="00323B4D"/>
    <w:rsid w:val="003308E6"/>
    <w:rsid w:val="003356AC"/>
    <w:rsid w:val="00352DDE"/>
    <w:rsid w:val="00371E21"/>
    <w:rsid w:val="003738B1"/>
    <w:rsid w:val="00376767"/>
    <w:rsid w:val="00377A1D"/>
    <w:rsid w:val="00396AC6"/>
    <w:rsid w:val="003C3078"/>
    <w:rsid w:val="003D5F21"/>
    <w:rsid w:val="003D6D93"/>
    <w:rsid w:val="0041669C"/>
    <w:rsid w:val="004262A5"/>
    <w:rsid w:val="004277E5"/>
    <w:rsid w:val="00432964"/>
    <w:rsid w:val="00436500"/>
    <w:rsid w:val="004433AF"/>
    <w:rsid w:val="00446881"/>
    <w:rsid w:val="00460CE1"/>
    <w:rsid w:val="00460EB6"/>
    <w:rsid w:val="00462D7B"/>
    <w:rsid w:val="00466E57"/>
    <w:rsid w:val="00471881"/>
    <w:rsid w:val="00471AFF"/>
    <w:rsid w:val="00473810"/>
    <w:rsid w:val="00475E29"/>
    <w:rsid w:val="00491074"/>
    <w:rsid w:val="00492C52"/>
    <w:rsid w:val="00494FD7"/>
    <w:rsid w:val="004C03D0"/>
    <w:rsid w:val="004D0E66"/>
    <w:rsid w:val="004F14DE"/>
    <w:rsid w:val="004F2861"/>
    <w:rsid w:val="00500391"/>
    <w:rsid w:val="00522FF2"/>
    <w:rsid w:val="0053055E"/>
    <w:rsid w:val="00551A23"/>
    <w:rsid w:val="0056054F"/>
    <w:rsid w:val="00564AF9"/>
    <w:rsid w:val="00582579"/>
    <w:rsid w:val="005A7E2D"/>
    <w:rsid w:val="005B2AFE"/>
    <w:rsid w:val="005C2992"/>
    <w:rsid w:val="005E0F1D"/>
    <w:rsid w:val="005E2746"/>
    <w:rsid w:val="005E7C4D"/>
    <w:rsid w:val="005F4AFC"/>
    <w:rsid w:val="00610392"/>
    <w:rsid w:val="00610B73"/>
    <w:rsid w:val="006268D0"/>
    <w:rsid w:val="00627B06"/>
    <w:rsid w:val="00630E9C"/>
    <w:rsid w:val="006328AD"/>
    <w:rsid w:val="0063525C"/>
    <w:rsid w:val="006370B9"/>
    <w:rsid w:val="006436A5"/>
    <w:rsid w:val="00687908"/>
    <w:rsid w:val="0069504F"/>
    <w:rsid w:val="006A5E9E"/>
    <w:rsid w:val="006C0943"/>
    <w:rsid w:val="006C57C2"/>
    <w:rsid w:val="006E47B5"/>
    <w:rsid w:val="00720621"/>
    <w:rsid w:val="00731BD4"/>
    <w:rsid w:val="00735762"/>
    <w:rsid w:val="00752676"/>
    <w:rsid w:val="00777127"/>
    <w:rsid w:val="00786B50"/>
    <w:rsid w:val="0079126C"/>
    <w:rsid w:val="007A4637"/>
    <w:rsid w:val="007B0EA3"/>
    <w:rsid w:val="007B27B7"/>
    <w:rsid w:val="007C2FB7"/>
    <w:rsid w:val="007D08E3"/>
    <w:rsid w:val="007D5030"/>
    <w:rsid w:val="007D7590"/>
    <w:rsid w:val="007F621A"/>
    <w:rsid w:val="00816C72"/>
    <w:rsid w:val="0082358A"/>
    <w:rsid w:val="00831154"/>
    <w:rsid w:val="00831830"/>
    <w:rsid w:val="00837EFA"/>
    <w:rsid w:val="00844FBA"/>
    <w:rsid w:val="00861521"/>
    <w:rsid w:val="00863A94"/>
    <w:rsid w:val="00897F3B"/>
    <w:rsid w:val="008B3B4B"/>
    <w:rsid w:val="008B6429"/>
    <w:rsid w:val="008B6947"/>
    <w:rsid w:val="008C17D9"/>
    <w:rsid w:val="008C35D6"/>
    <w:rsid w:val="008E4DDD"/>
    <w:rsid w:val="008E74EE"/>
    <w:rsid w:val="00907E74"/>
    <w:rsid w:val="00915544"/>
    <w:rsid w:val="00916000"/>
    <w:rsid w:val="0092398F"/>
    <w:rsid w:val="00926CAD"/>
    <w:rsid w:val="009379D5"/>
    <w:rsid w:val="00940474"/>
    <w:rsid w:val="00946FD5"/>
    <w:rsid w:val="00952149"/>
    <w:rsid w:val="00960401"/>
    <w:rsid w:val="00961682"/>
    <w:rsid w:val="00961DD1"/>
    <w:rsid w:val="0096650F"/>
    <w:rsid w:val="00967031"/>
    <w:rsid w:val="0097489B"/>
    <w:rsid w:val="00977BC6"/>
    <w:rsid w:val="009A48FF"/>
    <w:rsid w:val="009A4A35"/>
    <w:rsid w:val="009B50ED"/>
    <w:rsid w:val="009D14D9"/>
    <w:rsid w:val="009E4F76"/>
    <w:rsid w:val="009E5DC5"/>
    <w:rsid w:val="00A04A37"/>
    <w:rsid w:val="00A23923"/>
    <w:rsid w:val="00A269F2"/>
    <w:rsid w:val="00A30A69"/>
    <w:rsid w:val="00A347B2"/>
    <w:rsid w:val="00A556EE"/>
    <w:rsid w:val="00A64231"/>
    <w:rsid w:val="00A95407"/>
    <w:rsid w:val="00AB2F82"/>
    <w:rsid w:val="00AC2231"/>
    <w:rsid w:val="00AC77ED"/>
    <w:rsid w:val="00AC7BF2"/>
    <w:rsid w:val="00AD33DD"/>
    <w:rsid w:val="00AD585A"/>
    <w:rsid w:val="00AE126D"/>
    <w:rsid w:val="00AE2ABA"/>
    <w:rsid w:val="00AE365F"/>
    <w:rsid w:val="00AE40E4"/>
    <w:rsid w:val="00B457E6"/>
    <w:rsid w:val="00B51663"/>
    <w:rsid w:val="00B52D7C"/>
    <w:rsid w:val="00B57AC7"/>
    <w:rsid w:val="00B668CF"/>
    <w:rsid w:val="00B774A8"/>
    <w:rsid w:val="00B97457"/>
    <w:rsid w:val="00BB4A3E"/>
    <w:rsid w:val="00BC3308"/>
    <w:rsid w:val="00BC3D5A"/>
    <w:rsid w:val="00BC6FBB"/>
    <w:rsid w:val="00BC7B55"/>
    <w:rsid w:val="00BF2CDD"/>
    <w:rsid w:val="00C14600"/>
    <w:rsid w:val="00C21BD7"/>
    <w:rsid w:val="00C32890"/>
    <w:rsid w:val="00C40BDC"/>
    <w:rsid w:val="00C615F4"/>
    <w:rsid w:val="00C67CB8"/>
    <w:rsid w:val="00C7477E"/>
    <w:rsid w:val="00C8376A"/>
    <w:rsid w:val="00C91C82"/>
    <w:rsid w:val="00CD65A3"/>
    <w:rsid w:val="00CE0AA8"/>
    <w:rsid w:val="00CE2C0C"/>
    <w:rsid w:val="00CF0CA3"/>
    <w:rsid w:val="00D04730"/>
    <w:rsid w:val="00D32681"/>
    <w:rsid w:val="00D33F13"/>
    <w:rsid w:val="00D740F1"/>
    <w:rsid w:val="00D91656"/>
    <w:rsid w:val="00DA002B"/>
    <w:rsid w:val="00DA5DF6"/>
    <w:rsid w:val="00DC6DD4"/>
    <w:rsid w:val="00DE327F"/>
    <w:rsid w:val="00DE6D13"/>
    <w:rsid w:val="00DF2254"/>
    <w:rsid w:val="00E06CDB"/>
    <w:rsid w:val="00E30A1A"/>
    <w:rsid w:val="00E30BA3"/>
    <w:rsid w:val="00E72077"/>
    <w:rsid w:val="00E93104"/>
    <w:rsid w:val="00E97898"/>
    <w:rsid w:val="00E97F69"/>
    <w:rsid w:val="00EA017C"/>
    <w:rsid w:val="00EB19C8"/>
    <w:rsid w:val="00EC5F8A"/>
    <w:rsid w:val="00F04E68"/>
    <w:rsid w:val="00F1530D"/>
    <w:rsid w:val="00F47F11"/>
    <w:rsid w:val="00F60D6C"/>
    <w:rsid w:val="00F74C89"/>
    <w:rsid w:val="00F848CB"/>
    <w:rsid w:val="00F91FCF"/>
    <w:rsid w:val="00F92FFC"/>
    <w:rsid w:val="00FA02A3"/>
    <w:rsid w:val="00FA1334"/>
    <w:rsid w:val="00FB2169"/>
    <w:rsid w:val="00FD0464"/>
    <w:rsid w:val="00FD062A"/>
    <w:rsid w:val="00FE7396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2CD20"/>
  <w15:docId w15:val="{E012AE57-4282-4CC9-88D9-748398D7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anum Gothic" w:eastAsiaTheme="minorEastAsia" w:hAnsi="Nanum Gothic" w:cs="Nanum Gothic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未解析的提及項目1"/>
    <w:rPr>
      <w:color w:val="605E5C"/>
      <w:w w:val="100"/>
      <w:position w:val="-1"/>
      <w:effect w:val="none"/>
      <w:vertAlign w:val="baseline"/>
      <w:cs w:val="0"/>
      <w:em w:val="none"/>
    </w:rPr>
  </w:style>
  <w:style w:type="character" w:styleId="a5">
    <w:name w:val="Strong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text-danger">
    <w:name w:val="text-dang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</w:pPr>
  </w:style>
  <w:style w:type="character" w:customStyle="1" w:styleId="a7">
    <w:name w:val="頁首 字元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8">
    <w:name w:val="Table Grid"/>
    <w:basedOn w:val="a1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qFormat/>
    <w:pPr>
      <w:tabs>
        <w:tab w:val="center" w:pos="4153"/>
        <w:tab w:val="right" w:pos="8306"/>
      </w:tabs>
    </w:pPr>
  </w:style>
  <w:style w:type="character" w:customStyle="1" w:styleId="aa">
    <w:name w:val="頁尾 字元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annotation reference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註解文字 字元"/>
    <w:rPr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註解主旨 字元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註解方塊文字 字元"/>
    <w:rPr>
      <w:w w:val="100"/>
      <w:position w:val="-1"/>
      <w:effect w:val="none"/>
      <w:vertAlign w:val="baseline"/>
      <w:cs w:val="0"/>
      <w:em w:val="none"/>
    </w:rPr>
  </w:style>
  <w:style w:type="character" w:styleId="af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annotation text"/>
    <w:basedOn w:val="a"/>
    <w:qFormat/>
  </w:style>
  <w:style w:type="character" w:customStyle="1" w:styleId="11">
    <w:name w:val="註解文字 字元1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annotation subject"/>
    <w:basedOn w:val="af0"/>
    <w:next w:val="af0"/>
    <w:qFormat/>
    <w:rPr>
      <w:b/>
      <w:bCs/>
    </w:rPr>
  </w:style>
  <w:style w:type="character" w:customStyle="1" w:styleId="12">
    <w:name w:val="註解主旨 字元1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4">
    <w:name w:val="Revision"/>
    <w:hidden/>
    <w:uiPriority w:val="99"/>
    <w:semiHidden/>
    <w:rsid w:val="00466E57"/>
    <w:rPr>
      <w:position w:val="-1"/>
    </w:rPr>
  </w:style>
  <w:style w:type="paragraph" w:styleId="af5">
    <w:name w:val="Balloon Text"/>
    <w:basedOn w:val="a"/>
    <w:link w:val="13"/>
    <w:uiPriority w:val="99"/>
    <w:semiHidden/>
    <w:unhideWhenUsed/>
    <w:rsid w:val="00396AC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註解方塊文字 字元1"/>
    <w:basedOn w:val="a0"/>
    <w:link w:val="af5"/>
    <w:uiPriority w:val="99"/>
    <w:semiHidden/>
    <w:rsid w:val="00396AC6"/>
    <w:rPr>
      <w:rFonts w:asciiTheme="majorHAnsi" w:eastAsiaTheme="majorEastAsia" w:hAnsiTheme="majorHAnsi" w:cstheme="majorBid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kw3H6h6wf99G30aJpzUVHILJjg==">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虱目魚季新聞稿（異動紅字版）</dc:title>
  <dc:creator>agr680</dc:creator>
  <cp:lastModifiedBy>黃俊傑</cp:lastModifiedBy>
  <cp:revision>14</cp:revision>
  <cp:lastPrinted>2026-07-27T07:19:00Z</cp:lastPrinted>
  <dcterms:created xsi:type="dcterms:W3CDTF">2026-07-20T13:51:00Z</dcterms:created>
  <dcterms:modified xsi:type="dcterms:W3CDTF">2026-08-06T08:57:00Z</dcterms:modified>
</cp:coreProperties>
</file>