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65" w:rsidRPr="00397A2A" w:rsidRDefault="00C622F3" w:rsidP="00492028">
      <w:pPr>
        <w:jc w:val="both"/>
        <w:rPr>
          <w:rFonts w:ascii="Times New Roman" w:eastAsia="標楷體" w:hAnsi="Times New Roman" w:cs="Times New Roman"/>
          <w:b/>
          <w:bCs/>
          <w:color w:val="202122"/>
          <w:sz w:val="36"/>
          <w:szCs w:val="36"/>
          <w:shd w:val="clear" w:color="auto" w:fill="FFFFFF"/>
        </w:rPr>
      </w:pPr>
      <w:proofErr w:type="gramStart"/>
      <w:r w:rsidRPr="00397A2A">
        <w:rPr>
          <w:rFonts w:ascii="Times New Roman" w:eastAsia="標楷體" w:hAnsi="Times New Roman" w:cs="Times New Roman"/>
          <w:b/>
          <w:bCs/>
          <w:color w:val="202122"/>
          <w:sz w:val="36"/>
          <w:szCs w:val="36"/>
          <w:shd w:val="clear" w:color="auto" w:fill="FFFFFF"/>
        </w:rPr>
        <w:t>蓮</w:t>
      </w:r>
      <w:proofErr w:type="gramEnd"/>
      <w:r w:rsidR="00556395" w:rsidRPr="00397A2A">
        <w:rPr>
          <w:rFonts w:ascii="Times New Roman" w:eastAsia="標楷體" w:hAnsi="Times New Roman" w:cs="Times New Roman"/>
          <w:b/>
          <w:bCs/>
          <w:color w:val="202122"/>
          <w:sz w:val="36"/>
          <w:szCs w:val="36"/>
          <w:shd w:val="clear" w:color="auto" w:fill="FFFFFF"/>
        </w:rPr>
        <w:t>產業及</w:t>
      </w:r>
      <w:r w:rsidRPr="00397A2A">
        <w:rPr>
          <w:rFonts w:ascii="Times New Roman" w:eastAsia="標楷體" w:hAnsi="Times New Roman" w:cs="Times New Roman"/>
          <w:b/>
          <w:bCs/>
          <w:color w:val="202122"/>
          <w:sz w:val="36"/>
          <w:szCs w:val="36"/>
          <w:shd w:val="clear" w:color="auto" w:fill="FFFFFF"/>
        </w:rPr>
        <w:t>栽培管理</w:t>
      </w:r>
    </w:p>
    <w:p w:rsidR="00557265" w:rsidRPr="00397A2A" w:rsidRDefault="00557265" w:rsidP="00557265">
      <w:pPr>
        <w:jc w:val="right"/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</w:pPr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農業部</w:t>
      </w:r>
      <w:proofErr w:type="gramStart"/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臺</w:t>
      </w:r>
      <w:proofErr w:type="gramEnd"/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南區農業改良場</w:t>
      </w:r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 xml:space="preserve"> </w:t>
      </w:r>
      <w:proofErr w:type="gramStart"/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胡唯昭</w:t>
      </w:r>
      <w:proofErr w:type="gramEnd"/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 xml:space="preserve"> </w:t>
      </w:r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助理研究員</w:t>
      </w:r>
    </w:p>
    <w:p w:rsidR="00A129AA" w:rsidRPr="00397A2A" w:rsidRDefault="00A129AA" w:rsidP="00492028">
      <w:pPr>
        <w:jc w:val="both"/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</w:pPr>
      <w:r w:rsidRPr="00397A2A">
        <w:rPr>
          <w:rFonts w:ascii="Times New Roman" w:eastAsia="標楷體" w:hAnsi="Times New Roman" w:cs="Times New Roman"/>
          <w:b/>
          <w:bCs/>
          <w:color w:val="202122"/>
          <w:sz w:val="23"/>
          <w:szCs w:val="23"/>
          <w:shd w:val="clear" w:color="auto" w:fill="FFFFFF"/>
        </w:rPr>
        <w:t>前言</w:t>
      </w:r>
    </w:p>
    <w:p w:rsidR="00C622F3" w:rsidRPr="00397A2A" w:rsidRDefault="00C622F3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「</w:t>
      </w:r>
      <w:proofErr w:type="gramStart"/>
      <w:r w:rsidRPr="00397A2A">
        <w:rPr>
          <w:rFonts w:ascii="Times New Roman" w:eastAsia="標楷體" w:hAnsi="Times New Roman" w:cs="Times New Roman"/>
        </w:rPr>
        <w:t>予獨愛</w:t>
      </w:r>
      <w:proofErr w:type="gramEnd"/>
      <w:r w:rsidRPr="00397A2A">
        <w:rPr>
          <w:rFonts w:ascii="Times New Roman" w:eastAsia="標楷體" w:hAnsi="Times New Roman" w:cs="Times New Roman"/>
        </w:rPr>
        <w:t>蓮之出淤泥而不染，濯清</w:t>
      </w:r>
      <w:proofErr w:type="gramStart"/>
      <w:r w:rsidRPr="00397A2A">
        <w:rPr>
          <w:rFonts w:ascii="Times New Roman" w:eastAsia="標楷體" w:hAnsi="Times New Roman" w:cs="Times New Roman"/>
        </w:rPr>
        <w:t>漣</w:t>
      </w:r>
      <w:proofErr w:type="gramEnd"/>
      <w:r w:rsidRPr="00397A2A">
        <w:rPr>
          <w:rFonts w:ascii="Times New Roman" w:eastAsia="標楷體" w:hAnsi="Times New Roman" w:cs="Times New Roman"/>
        </w:rPr>
        <w:t>而</w:t>
      </w:r>
      <w:proofErr w:type="gramStart"/>
      <w:r w:rsidRPr="00397A2A">
        <w:rPr>
          <w:rFonts w:ascii="Times New Roman" w:eastAsia="標楷體" w:hAnsi="Times New Roman" w:cs="Times New Roman"/>
        </w:rPr>
        <w:t>不</w:t>
      </w:r>
      <w:proofErr w:type="gramEnd"/>
      <w:r w:rsidRPr="00397A2A">
        <w:rPr>
          <w:rFonts w:ascii="Times New Roman" w:eastAsia="標楷體" w:hAnsi="Times New Roman" w:cs="Times New Roman"/>
        </w:rPr>
        <w:t>妖；</w:t>
      </w:r>
    </w:p>
    <w:p w:rsidR="00C622F3" w:rsidRPr="00397A2A" w:rsidRDefault="00C622F3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中</w:t>
      </w:r>
      <w:proofErr w:type="gramStart"/>
      <w:r w:rsidRPr="00397A2A">
        <w:rPr>
          <w:rFonts w:ascii="Times New Roman" w:eastAsia="標楷體" w:hAnsi="Times New Roman" w:cs="Times New Roman"/>
        </w:rPr>
        <w:t>通外直</w:t>
      </w:r>
      <w:proofErr w:type="gramEnd"/>
      <w:r w:rsidRPr="00397A2A">
        <w:rPr>
          <w:rFonts w:ascii="Times New Roman" w:eastAsia="標楷體" w:hAnsi="Times New Roman" w:cs="Times New Roman"/>
        </w:rPr>
        <w:t>，</w:t>
      </w:r>
      <w:proofErr w:type="gramStart"/>
      <w:r w:rsidRPr="00397A2A">
        <w:rPr>
          <w:rFonts w:ascii="Times New Roman" w:eastAsia="標楷體" w:hAnsi="Times New Roman" w:cs="Times New Roman"/>
        </w:rPr>
        <w:t>不</w:t>
      </w:r>
      <w:proofErr w:type="gramEnd"/>
      <w:r w:rsidRPr="00397A2A">
        <w:rPr>
          <w:rFonts w:ascii="Times New Roman" w:eastAsia="標楷體" w:hAnsi="Times New Roman" w:cs="Times New Roman"/>
        </w:rPr>
        <w:t>蔓</w:t>
      </w:r>
      <w:proofErr w:type="gramStart"/>
      <w:r w:rsidRPr="00397A2A">
        <w:rPr>
          <w:rFonts w:ascii="Times New Roman" w:eastAsia="標楷體" w:hAnsi="Times New Roman" w:cs="Times New Roman"/>
        </w:rPr>
        <w:t>不</w:t>
      </w:r>
      <w:proofErr w:type="gramEnd"/>
      <w:r w:rsidRPr="00397A2A">
        <w:rPr>
          <w:rFonts w:ascii="Times New Roman" w:eastAsia="標楷體" w:hAnsi="Times New Roman" w:cs="Times New Roman"/>
        </w:rPr>
        <w:t>枝；</w:t>
      </w:r>
      <w:proofErr w:type="gramStart"/>
      <w:r w:rsidRPr="00397A2A">
        <w:rPr>
          <w:rFonts w:ascii="Times New Roman" w:eastAsia="標楷體" w:hAnsi="Times New Roman" w:cs="Times New Roman"/>
        </w:rPr>
        <w:t>香遠益清</w:t>
      </w:r>
      <w:proofErr w:type="gramEnd"/>
      <w:r w:rsidRPr="00397A2A">
        <w:rPr>
          <w:rFonts w:ascii="Times New Roman" w:eastAsia="標楷體" w:hAnsi="Times New Roman" w:cs="Times New Roman"/>
        </w:rPr>
        <w:t>，亭亭</w:t>
      </w:r>
      <w:proofErr w:type="gramStart"/>
      <w:r w:rsidRPr="00397A2A">
        <w:rPr>
          <w:rFonts w:ascii="Times New Roman" w:eastAsia="標楷體" w:hAnsi="Times New Roman" w:cs="Times New Roman"/>
        </w:rPr>
        <w:t>凈</w:t>
      </w:r>
      <w:proofErr w:type="gramEnd"/>
      <w:r w:rsidRPr="00397A2A">
        <w:rPr>
          <w:rFonts w:ascii="Times New Roman" w:eastAsia="標楷體" w:hAnsi="Times New Roman" w:cs="Times New Roman"/>
        </w:rPr>
        <w:t>植，可遠觀而不可褻玩焉。」</w:t>
      </w:r>
    </w:p>
    <w:p w:rsidR="00A129AA" w:rsidRPr="00397A2A" w:rsidRDefault="00C622F3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相信大家對於以前</w:t>
      </w:r>
      <w:proofErr w:type="gramStart"/>
      <w:r w:rsidRPr="00397A2A">
        <w:rPr>
          <w:rFonts w:ascii="Times New Roman" w:eastAsia="標楷體" w:hAnsi="Times New Roman" w:cs="Times New Roman"/>
        </w:rPr>
        <w:t>國文課學過</w:t>
      </w:r>
      <w:proofErr w:type="gramEnd"/>
      <w:r w:rsidRPr="00397A2A">
        <w:rPr>
          <w:rFonts w:ascii="Times New Roman" w:eastAsia="標楷體" w:hAnsi="Times New Roman" w:cs="Times New Roman"/>
        </w:rPr>
        <w:t>的周敦頤的</w:t>
      </w:r>
      <w:proofErr w:type="gramStart"/>
      <w:r w:rsidRPr="00397A2A">
        <w:rPr>
          <w:rFonts w:ascii="Times New Roman" w:eastAsia="標楷體" w:hAnsi="Times New Roman" w:cs="Times New Roman"/>
        </w:rPr>
        <w:t>愛蓮說都能</w:t>
      </w:r>
      <w:proofErr w:type="gramEnd"/>
      <w:r w:rsidRPr="00397A2A">
        <w:rPr>
          <w:rFonts w:ascii="Times New Roman" w:eastAsia="標楷體" w:hAnsi="Times New Roman" w:cs="Times New Roman"/>
        </w:rPr>
        <w:t>朗朗上口</w:t>
      </w:r>
      <w:proofErr w:type="gramStart"/>
      <w:r w:rsidRPr="00397A2A">
        <w:rPr>
          <w:rFonts w:ascii="Times New Roman" w:eastAsia="標楷體" w:hAnsi="Times New Roman" w:cs="Times New Roman"/>
        </w:rPr>
        <w:t>──</w:t>
      </w:r>
      <w:r w:rsidRPr="00397A2A">
        <w:rPr>
          <w:rFonts w:ascii="Times New Roman" w:eastAsia="標楷體" w:hAnsi="Times New Roman" w:cs="Times New Roman"/>
        </w:rPr>
        <w:t>原來蓮</w:t>
      </w:r>
      <w:proofErr w:type="gramEnd"/>
      <w:r w:rsidRPr="00397A2A">
        <w:rPr>
          <w:rFonts w:ascii="Times New Roman" w:eastAsia="標楷體" w:hAnsi="Times New Roman" w:cs="Times New Roman"/>
        </w:rPr>
        <w:t>，不只是一種植物</w:t>
      </w:r>
      <w:r w:rsidR="002C2170" w:rsidRPr="00397A2A">
        <w:rPr>
          <w:rFonts w:ascii="Times New Roman" w:eastAsia="標楷體" w:hAnsi="Times New Roman" w:cs="Times New Roman"/>
        </w:rPr>
        <w:t>、農作物</w:t>
      </w:r>
      <w:r w:rsidRPr="00397A2A">
        <w:rPr>
          <w:rFonts w:ascii="Times New Roman" w:eastAsia="標楷體" w:hAnsi="Times New Roman" w:cs="Times New Roman"/>
        </w:rPr>
        <w:t>，更是象徵古代文人雅士高潔的</w:t>
      </w:r>
      <w:r w:rsidR="002C2170" w:rsidRPr="00397A2A">
        <w:rPr>
          <w:rFonts w:ascii="Times New Roman" w:eastAsia="標楷體" w:hAnsi="Times New Roman" w:cs="Times New Roman"/>
        </w:rPr>
        <w:t>品德與</w:t>
      </w:r>
      <w:r w:rsidRPr="00397A2A">
        <w:rPr>
          <w:rFonts w:ascii="Times New Roman" w:eastAsia="標楷體" w:hAnsi="Times New Roman" w:cs="Times New Roman"/>
        </w:rPr>
        <w:t>情操。談到蓮花，讀者最常問的問題莫過於「蓮花和荷花有何不同？」其實，蓮花和荷花</w:t>
      </w:r>
      <w:r w:rsidR="002C2170" w:rsidRPr="00397A2A">
        <w:rPr>
          <w:rFonts w:ascii="Times New Roman" w:eastAsia="標楷體" w:hAnsi="Times New Roman" w:cs="Times New Roman"/>
        </w:rPr>
        <w:t>指的</w:t>
      </w:r>
      <w:r w:rsidRPr="00397A2A">
        <w:rPr>
          <w:rFonts w:ascii="Times New Roman" w:eastAsia="標楷體" w:hAnsi="Times New Roman" w:cs="Times New Roman"/>
        </w:rPr>
        <w:t>是同一種植物，但不同於睡蓮。荷花（蓮花）在英文中稱為</w:t>
      </w:r>
      <w:r w:rsidRPr="00397A2A">
        <w:rPr>
          <w:rFonts w:ascii="Times New Roman" w:eastAsia="標楷體" w:hAnsi="Times New Roman" w:cs="Times New Roman"/>
        </w:rPr>
        <w:t>lotus</w:t>
      </w:r>
      <w:r w:rsidRPr="00397A2A">
        <w:rPr>
          <w:rFonts w:ascii="Times New Roman" w:eastAsia="標楷體" w:hAnsi="Times New Roman" w:cs="Times New Roman"/>
        </w:rPr>
        <w:t>，現今被歸類</w:t>
      </w:r>
      <w:proofErr w:type="gramStart"/>
      <w:r w:rsidRPr="00397A2A">
        <w:rPr>
          <w:rFonts w:ascii="Times New Roman" w:eastAsia="標楷體" w:hAnsi="Times New Roman" w:cs="Times New Roman"/>
        </w:rPr>
        <w:t>於蓮科</w:t>
      </w:r>
      <w:proofErr w:type="gramEnd"/>
      <w:r w:rsidRPr="00397A2A">
        <w:rPr>
          <w:rFonts w:ascii="Times New Roman" w:eastAsia="標楷體" w:hAnsi="Times New Roman" w:cs="Times New Roman"/>
        </w:rPr>
        <w:t>（</w:t>
      </w:r>
      <w:proofErr w:type="spellStart"/>
      <w:r w:rsidRPr="00397A2A">
        <w:rPr>
          <w:rFonts w:ascii="Times New Roman" w:eastAsia="標楷體" w:hAnsi="Times New Roman" w:cs="Times New Roman"/>
        </w:rPr>
        <w:t>Nelumbonaceae</w:t>
      </w:r>
      <w:proofErr w:type="spellEnd"/>
      <w:r w:rsidRPr="00397A2A">
        <w:rPr>
          <w:rFonts w:ascii="Times New Roman" w:eastAsia="標楷體" w:hAnsi="Times New Roman" w:cs="Times New Roman"/>
        </w:rPr>
        <w:t>）</w:t>
      </w:r>
      <w:proofErr w:type="gramStart"/>
      <w:r w:rsidRPr="00397A2A">
        <w:rPr>
          <w:rFonts w:ascii="Times New Roman" w:eastAsia="標楷體" w:hAnsi="Times New Roman" w:cs="Times New Roman"/>
        </w:rPr>
        <w:t>蓮屬</w:t>
      </w:r>
      <w:proofErr w:type="gramEnd"/>
      <w:r w:rsidRPr="00397A2A">
        <w:rPr>
          <w:rFonts w:ascii="Times New Roman" w:eastAsia="標楷體" w:hAnsi="Times New Roman" w:cs="Times New Roman"/>
        </w:rPr>
        <w:t>（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Nelumbo</w:t>
      </w:r>
      <w:proofErr w:type="spellEnd"/>
      <w:r w:rsidRPr="00397A2A">
        <w:rPr>
          <w:rFonts w:ascii="Times New Roman" w:eastAsia="標楷體" w:hAnsi="Times New Roman" w:cs="Times New Roman"/>
        </w:rPr>
        <w:t>）。而睡蓮</w:t>
      </w:r>
      <w:r w:rsidR="002C2170" w:rsidRPr="00397A2A">
        <w:rPr>
          <w:rFonts w:ascii="Times New Roman" w:eastAsia="標楷體" w:hAnsi="Times New Roman" w:cs="Times New Roman"/>
        </w:rPr>
        <w:t>，</w:t>
      </w:r>
      <w:r w:rsidRPr="00397A2A">
        <w:rPr>
          <w:rFonts w:ascii="Times New Roman" w:eastAsia="標楷體" w:hAnsi="Times New Roman" w:cs="Times New Roman"/>
        </w:rPr>
        <w:t>英文稱為</w:t>
      </w:r>
      <w:proofErr w:type="spellStart"/>
      <w:r w:rsidRPr="00397A2A">
        <w:rPr>
          <w:rFonts w:ascii="Times New Roman" w:eastAsia="標楷體" w:hAnsi="Times New Roman" w:cs="Times New Roman"/>
        </w:rPr>
        <w:t>waterlily</w:t>
      </w:r>
      <w:proofErr w:type="spellEnd"/>
      <w:r w:rsidR="002C2170" w:rsidRPr="00397A2A">
        <w:rPr>
          <w:rFonts w:ascii="Times New Roman" w:eastAsia="標楷體" w:hAnsi="Times New Roman" w:cs="Times New Roman"/>
        </w:rPr>
        <w:t>，</w:t>
      </w:r>
      <w:r w:rsidRPr="00397A2A">
        <w:rPr>
          <w:rFonts w:ascii="Times New Roman" w:eastAsia="標楷體" w:hAnsi="Times New Roman" w:cs="Times New Roman"/>
        </w:rPr>
        <w:t>則屬於睡蓮科（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Nymphaeaceae</w:t>
      </w:r>
      <w:proofErr w:type="spellEnd"/>
      <w:r w:rsidRPr="00397A2A">
        <w:rPr>
          <w:rFonts w:ascii="Times New Roman" w:eastAsia="標楷體" w:hAnsi="Times New Roman" w:cs="Times New Roman"/>
        </w:rPr>
        <w:t>）睡蓮屬（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Nymphaea</w:t>
      </w:r>
      <w:proofErr w:type="spellEnd"/>
      <w:r w:rsidRPr="00397A2A">
        <w:rPr>
          <w:rFonts w:ascii="Times New Roman" w:eastAsia="標楷體" w:hAnsi="Times New Roman" w:cs="Times New Roman"/>
        </w:rPr>
        <w:t>）。</w:t>
      </w:r>
    </w:p>
    <w:p w:rsidR="00DF2FB2" w:rsidRPr="00397A2A" w:rsidRDefault="008C3C00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蓮科下</w:t>
      </w:r>
      <w:proofErr w:type="gramEnd"/>
      <w:r w:rsidRPr="00397A2A">
        <w:rPr>
          <w:rFonts w:ascii="Times New Roman" w:eastAsia="標楷體" w:hAnsi="Times New Roman" w:cs="Times New Roman"/>
        </w:rPr>
        <w:t>只有一個屬，</w:t>
      </w:r>
      <w:proofErr w:type="gramStart"/>
      <w:r w:rsidRPr="00397A2A">
        <w:rPr>
          <w:rFonts w:ascii="Times New Roman" w:eastAsia="標楷體" w:hAnsi="Times New Roman" w:cs="Times New Roman"/>
        </w:rPr>
        <w:t>即蓮屬，而蓮屬</w:t>
      </w:r>
      <w:proofErr w:type="gramEnd"/>
      <w:r w:rsidRPr="00397A2A">
        <w:rPr>
          <w:rFonts w:ascii="Times New Roman" w:eastAsia="標楷體" w:hAnsi="Times New Roman" w:cs="Times New Roman"/>
        </w:rPr>
        <w:t>植物僅包含兩個物種，分別是中國蓮（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Nelumbo</w:t>
      </w:r>
      <w:proofErr w:type="spellEnd"/>
      <w:r w:rsidRPr="00094F4C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nucifera</w:t>
      </w:r>
      <w:proofErr w:type="spellEnd"/>
      <w:r w:rsidRPr="00397A2A">
        <w:rPr>
          <w:rFonts w:ascii="Times New Roman" w:eastAsia="標楷體" w:hAnsi="Times New Roman" w:cs="Times New Roman"/>
        </w:rPr>
        <w:t>）和美國蓮（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Nelumbo</w:t>
      </w:r>
      <w:proofErr w:type="spellEnd"/>
      <w:r w:rsidRPr="00094F4C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lutea</w:t>
      </w:r>
      <w:proofErr w:type="spellEnd"/>
      <w:r w:rsidRPr="00397A2A">
        <w:rPr>
          <w:rFonts w:ascii="Times New Roman" w:eastAsia="標楷體" w:hAnsi="Times New Roman" w:cs="Times New Roman"/>
        </w:rPr>
        <w:t>）。中國</w:t>
      </w:r>
      <w:proofErr w:type="gramStart"/>
      <w:r w:rsidRPr="00397A2A">
        <w:rPr>
          <w:rFonts w:ascii="Times New Roman" w:eastAsia="標楷體" w:hAnsi="Times New Roman" w:cs="Times New Roman"/>
        </w:rPr>
        <w:t>蓮</w:t>
      </w:r>
      <w:proofErr w:type="gramEnd"/>
      <w:r w:rsidRPr="00397A2A">
        <w:rPr>
          <w:rFonts w:ascii="Times New Roman" w:eastAsia="標楷體" w:hAnsi="Times New Roman" w:cs="Times New Roman"/>
        </w:rPr>
        <w:t>分佈於亞洲和大洋洲，以中國為主要分佈中心；美國蓮則分佈於北美洲，以美國為主要分佈中心。中國蓮的植株通常較高大，其栽培品種的花瓣數量從</w:t>
      </w:r>
      <w:proofErr w:type="gramStart"/>
      <w:r w:rsidRPr="00397A2A">
        <w:rPr>
          <w:rFonts w:ascii="Times New Roman" w:eastAsia="標楷體" w:hAnsi="Times New Roman" w:cs="Times New Roman"/>
        </w:rPr>
        <w:t>少瓣到</w:t>
      </w:r>
      <w:proofErr w:type="gramEnd"/>
      <w:r w:rsidRPr="00397A2A">
        <w:rPr>
          <w:rFonts w:ascii="Times New Roman" w:eastAsia="標楷體" w:hAnsi="Times New Roman" w:cs="Times New Roman"/>
        </w:rPr>
        <w:t>重瓣、千瓣不等，花色有紅色、粉紅色和白色系。美國蓮的植株較矮，花瓣較少，但其花朵為黃色，這是與</w:t>
      </w:r>
      <w:proofErr w:type="gramStart"/>
      <w:r w:rsidRPr="00397A2A">
        <w:rPr>
          <w:rFonts w:ascii="Times New Roman" w:eastAsia="標楷體" w:hAnsi="Times New Roman" w:cs="Times New Roman"/>
        </w:rPr>
        <w:t>中國蓮最顯著</w:t>
      </w:r>
      <w:proofErr w:type="gramEnd"/>
      <w:r w:rsidRPr="00397A2A">
        <w:rPr>
          <w:rFonts w:ascii="Times New Roman" w:eastAsia="標楷體" w:hAnsi="Times New Roman" w:cs="Times New Roman"/>
        </w:rPr>
        <w:t>的區別，種名</w:t>
      </w:r>
      <w:proofErr w:type="spellStart"/>
      <w:r w:rsidRPr="00094F4C">
        <w:rPr>
          <w:rFonts w:ascii="Times New Roman" w:eastAsia="標楷體" w:hAnsi="Times New Roman" w:cs="Times New Roman"/>
          <w:i/>
          <w:iCs/>
        </w:rPr>
        <w:t>lutea</w:t>
      </w:r>
      <w:proofErr w:type="spellEnd"/>
      <w:r w:rsidRPr="00397A2A">
        <w:rPr>
          <w:rFonts w:ascii="Times New Roman" w:eastAsia="標楷體" w:hAnsi="Times New Roman" w:cs="Times New Roman"/>
        </w:rPr>
        <w:t>即有「黃色」之意。</w:t>
      </w:r>
      <w:r w:rsidR="00492028" w:rsidRPr="00397A2A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3538313" cy="4335031"/>
            <wp:effectExtent l="1905" t="0" r="6985" b="6985"/>
            <wp:docPr id="80217545" name="圖片 4" descr="一張含有 植物, 花, 花瓣, 一年生植物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7545" name="圖片 4" descr="一張含有 植物, 花, 花瓣, 一年生植物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115"/>
                    <a:stretch/>
                  </pic:blipFill>
                  <pic:spPr bwMode="auto">
                    <a:xfrm rot="5400000">
                      <a:off x="0" y="0"/>
                      <a:ext cx="3545674" cy="434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6786" w:rsidRPr="00397A2A" w:rsidRDefault="00492028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4311034" cy="3233536"/>
            <wp:effectExtent l="0" t="0" r="0" b="5080"/>
            <wp:docPr id="30382640" name="圖片 3" descr="一張含有 植物, 花瓣, 水生植物, 睡蓮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2640" name="圖片 3" descr="一張含有 植物, 花瓣, 水生植物, 睡蓮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133" cy="32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28" w:rsidRPr="00397A2A" w:rsidRDefault="00492028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1. </w:t>
      </w:r>
      <w:r w:rsidRPr="00397A2A">
        <w:rPr>
          <w:rFonts w:ascii="Times New Roman" w:eastAsia="標楷體" w:hAnsi="Times New Roman" w:cs="Times New Roman"/>
        </w:rPr>
        <w:t>蓮</w:t>
      </w:r>
      <w:r w:rsidRPr="00397A2A">
        <w:rPr>
          <w:rFonts w:ascii="Times New Roman" w:eastAsia="標楷體" w:hAnsi="Times New Roman" w:cs="Times New Roman"/>
        </w:rPr>
        <w:t>(</w:t>
      </w:r>
      <w:r w:rsidRPr="00397A2A">
        <w:rPr>
          <w:rFonts w:ascii="Times New Roman" w:eastAsia="標楷體" w:hAnsi="Times New Roman" w:cs="Times New Roman"/>
        </w:rPr>
        <w:t>上圖</w:t>
      </w:r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與睡蓮</w:t>
      </w:r>
      <w:r w:rsidRPr="00397A2A">
        <w:rPr>
          <w:rFonts w:ascii="Times New Roman" w:eastAsia="標楷體" w:hAnsi="Times New Roman" w:cs="Times New Roman"/>
        </w:rPr>
        <w:t>(</w:t>
      </w:r>
      <w:r w:rsidRPr="00397A2A">
        <w:rPr>
          <w:rFonts w:ascii="Times New Roman" w:eastAsia="標楷體" w:hAnsi="Times New Roman" w:cs="Times New Roman"/>
        </w:rPr>
        <w:t>下圖</w:t>
      </w:r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都是水生植物且外觀類似，但其身分卻天差地遠。</w:t>
      </w:r>
    </w:p>
    <w:p w:rsidR="00492028" w:rsidRPr="00397A2A" w:rsidRDefault="00492028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</w:p>
    <w:p w:rsidR="00E6010D" w:rsidRPr="00397A2A" w:rsidRDefault="00F44BFB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  <w:r w:rsidRPr="00397A2A">
        <w:rPr>
          <w:rFonts w:ascii="Times New Roman" w:eastAsia="標楷體" w:hAnsi="Times New Roman" w:cs="Times New Roman"/>
          <w:b/>
          <w:bCs/>
        </w:rPr>
        <w:t>臺灣的</w:t>
      </w:r>
      <w:r w:rsidR="00E6010D" w:rsidRPr="00397A2A">
        <w:rPr>
          <w:rFonts w:ascii="Times New Roman" w:eastAsia="標楷體" w:hAnsi="Times New Roman" w:cs="Times New Roman"/>
          <w:b/>
          <w:bCs/>
        </w:rPr>
        <w:t>蓮產業</w:t>
      </w:r>
    </w:p>
    <w:p w:rsidR="003D6786" w:rsidRPr="00397A2A" w:rsidRDefault="008C3C00" w:rsidP="00492028">
      <w:pPr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lastRenderedPageBreak/>
        <w:t>臺灣的</w:t>
      </w:r>
      <w:r w:rsidR="00E6010D" w:rsidRPr="00397A2A">
        <w:rPr>
          <w:rFonts w:ascii="Times New Roman" w:eastAsia="標楷體" w:hAnsi="Times New Roman" w:cs="Times New Roman"/>
        </w:rPr>
        <w:t>蓮</w:t>
      </w:r>
      <w:r w:rsidRPr="00397A2A">
        <w:rPr>
          <w:rFonts w:ascii="Times New Roman" w:eastAsia="標楷體" w:hAnsi="Times New Roman" w:cs="Times New Roman"/>
        </w:rPr>
        <w:t>栽培主要集中在</w:t>
      </w:r>
      <w:proofErr w:type="gramStart"/>
      <w:r w:rsidRPr="00397A2A">
        <w:rPr>
          <w:rFonts w:ascii="Times New Roman" w:eastAsia="標楷體" w:hAnsi="Times New Roman" w:cs="Times New Roman"/>
        </w:rPr>
        <w:t>臺</w:t>
      </w:r>
      <w:proofErr w:type="gramEnd"/>
      <w:r w:rsidRPr="00397A2A">
        <w:rPr>
          <w:rFonts w:ascii="Times New Roman" w:eastAsia="標楷體" w:hAnsi="Times New Roman" w:cs="Times New Roman"/>
        </w:rPr>
        <w:t>南的白河區、官田區、六甲區、東山區、柳營區和</w:t>
      </w:r>
      <w:proofErr w:type="gramStart"/>
      <w:r w:rsidRPr="00397A2A">
        <w:rPr>
          <w:rFonts w:ascii="Times New Roman" w:eastAsia="標楷體" w:hAnsi="Times New Roman" w:cs="Times New Roman"/>
        </w:rPr>
        <w:t>後壁區</w:t>
      </w:r>
      <w:proofErr w:type="gramEnd"/>
      <w:r w:rsidRPr="00397A2A">
        <w:rPr>
          <w:rFonts w:ascii="Times New Roman" w:eastAsia="標楷體" w:hAnsi="Times New Roman" w:cs="Times New Roman"/>
        </w:rPr>
        <w:t>，以及嘉義的民雄鄉、中埔鄉、水上鄉和新港鄉。</w:t>
      </w:r>
      <w:proofErr w:type="gramStart"/>
      <w:r w:rsidRPr="00397A2A">
        <w:rPr>
          <w:rFonts w:ascii="Times New Roman" w:eastAsia="標楷體" w:hAnsi="Times New Roman" w:cs="Times New Roman"/>
        </w:rPr>
        <w:t>此外，</w:t>
      </w:r>
      <w:proofErr w:type="gramEnd"/>
      <w:r w:rsidRPr="00397A2A">
        <w:rPr>
          <w:rFonts w:ascii="Times New Roman" w:eastAsia="標楷體" w:hAnsi="Times New Roman" w:cs="Times New Roman"/>
        </w:rPr>
        <w:t>高雄的左營區、桃園的觀音區</w:t>
      </w:r>
      <w:r w:rsidR="00B857AC" w:rsidRPr="00397A2A">
        <w:rPr>
          <w:rFonts w:ascii="Times New Roman" w:eastAsia="標楷體" w:hAnsi="Times New Roman" w:cs="Times New Roman"/>
        </w:rPr>
        <w:t>、苗栗</w:t>
      </w:r>
      <w:r w:rsidRPr="00397A2A">
        <w:rPr>
          <w:rFonts w:ascii="Times New Roman" w:eastAsia="標楷體" w:hAnsi="Times New Roman" w:cs="Times New Roman"/>
        </w:rPr>
        <w:t>和花東地區也有栽培。</w:t>
      </w:r>
      <w:r w:rsidR="00C51B3E" w:rsidRPr="00397A2A">
        <w:rPr>
          <w:rFonts w:ascii="Times New Roman" w:eastAsia="標楷體" w:hAnsi="Times New Roman" w:cs="Times New Roman"/>
        </w:rPr>
        <w:t>蓮的品種依據用途可分為</w:t>
      </w:r>
      <w:proofErr w:type="gramStart"/>
      <w:r w:rsidR="00A62FF6" w:rsidRPr="00397A2A">
        <w:rPr>
          <w:rFonts w:ascii="Times New Roman" w:eastAsia="標楷體" w:hAnsi="Times New Roman" w:cs="Times New Roman"/>
        </w:rPr>
        <w:t>籽蓮</w:t>
      </w:r>
      <w:r w:rsidR="00950E53" w:rsidRPr="00397A2A">
        <w:rPr>
          <w:rFonts w:ascii="Times New Roman" w:eastAsia="標楷體" w:hAnsi="Times New Roman" w:cs="Times New Roman"/>
        </w:rPr>
        <w:t>(</w:t>
      </w:r>
      <w:r w:rsidR="00950E53" w:rsidRPr="00397A2A">
        <w:rPr>
          <w:rFonts w:ascii="Times New Roman" w:eastAsia="標楷體" w:hAnsi="Times New Roman" w:cs="Times New Roman"/>
        </w:rPr>
        <w:t>採</w:t>
      </w:r>
      <w:proofErr w:type="gramEnd"/>
      <w:r w:rsidR="00950E53" w:rsidRPr="00397A2A">
        <w:rPr>
          <w:rFonts w:ascii="Times New Roman" w:eastAsia="標楷體" w:hAnsi="Times New Roman" w:cs="Times New Roman"/>
        </w:rPr>
        <w:t>收蓮子用</w:t>
      </w:r>
      <w:r w:rsidR="00950E53" w:rsidRPr="00397A2A">
        <w:rPr>
          <w:rFonts w:ascii="Times New Roman" w:eastAsia="標楷體" w:hAnsi="Times New Roman" w:cs="Times New Roman"/>
        </w:rPr>
        <w:t>)</w:t>
      </w:r>
      <w:r w:rsidR="00A62FF6" w:rsidRPr="00397A2A">
        <w:rPr>
          <w:rFonts w:ascii="Times New Roman" w:eastAsia="標楷體" w:hAnsi="Times New Roman" w:cs="Times New Roman"/>
        </w:rPr>
        <w:t>、藕粉蓮</w:t>
      </w:r>
      <w:r w:rsidR="00950E53" w:rsidRPr="00397A2A">
        <w:rPr>
          <w:rFonts w:ascii="Times New Roman" w:eastAsia="標楷體" w:hAnsi="Times New Roman" w:cs="Times New Roman"/>
        </w:rPr>
        <w:t>(</w:t>
      </w:r>
      <w:r w:rsidR="00950E53" w:rsidRPr="00397A2A">
        <w:rPr>
          <w:rFonts w:ascii="Times New Roman" w:eastAsia="標楷體" w:hAnsi="Times New Roman" w:cs="Times New Roman"/>
        </w:rPr>
        <w:t>製作藕粉用</w:t>
      </w:r>
      <w:r w:rsidR="00950E53" w:rsidRPr="00397A2A">
        <w:rPr>
          <w:rFonts w:ascii="Times New Roman" w:eastAsia="標楷體" w:hAnsi="Times New Roman" w:cs="Times New Roman"/>
        </w:rPr>
        <w:t>)</w:t>
      </w:r>
      <w:r w:rsidR="00A62FF6" w:rsidRPr="00397A2A">
        <w:rPr>
          <w:rFonts w:ascii="Times New Roman" w:eastAsia="標楷體" w:hAnsi="Times New Roman" w:cs="Times New Roman"/>
        </w:rPr>
        <w:t>、</w:t>
      </w:r>
      <w:proofErr w:type="gramStart"/>
      <w:r w:rsidR="00A62FF6" w:rsidRPr="00397A2A">
        <w:rPr>
          <w:rFonts w:ascii="Times New Roman" w:eastAsia="標楷體" w:hAnsi="Times New Roman" w:cs="Times New Roman"/>
        </w:rPr>
        <w:t>菜蓮</w:t>
      </w:r>
      <w:proofErr w:type="gramEnd"/>
      <w:r w:rsidR="00950E53" w:rsidRPr="00397A2A">
        <w:rPr>
          <w:rFonts w:ascii="Times New Roman" w:eastAsia="標楷體" w:hAnsi="Times New Roman" w:cs="Times New Roman"/>
        </w:rPr>
        <w:t>(</w:t>
      </w:r>
      <w:r w:rsidR="00950E53" w:rsidRPr="00397A2A">
        <w:rPr>
          <w:rFonts w:ascii="Times New Roman" w:eastAsia="標楷體" w:hAnsi="Times New Roman" w:cs="Times New Roman"/>
        </w:rPr>
        <w:t>鮮食、涼拌或烹煮用</w:t>
      </w:r>
      <w:r w:rsidR="00950E53" w:rsidRPr="00397A2A">
        <w:rPr>
          <w:rFonts w:ascii="Times New Roman" w:eastAsia="標楷體" w:hAnsi="Times New Roman" w:cs="Times New Roman"/>
        </w:rPr>
        <w:t>)</w:t>
      </w:r>
      <w:r w:rsidR="00A62FF6" w:rsidRPr="00397A2A">
        <w:rPr>
          <w:rFonts w:ascii="Times New Roman" w:eastAsia="標楷體" w:hAnsi="Times New Roman" w:cs="Times New Roman"/>
        </w:rPr>
        <w:t>，</w:t>
      </w:r>
      <w:r w:rsidR="00E6010D" w:rsidRPr="00397A2A">
        <w:rPr>
          <w:rFonts w:ascii="Times New Roman" w:eastAsia="標楷體" w:hAnsi="Times New Roman" w:cs="Times New Roman"/>
        </w:rPr>
        <w:t>各地區各有主要栽培品種</w:t>
      </w:r>
      <w:r w:rsidR="005A371D" w:rsidRPr="00397A2A">
        <w:rPr>
          <w:rFonts w:ascii="Times New Roman" w:eastAsia="標楷體" w:hAnsi="Times New Roman" w:cs="Times New Roman"/>
        </w:rPr>
        <w:t>，</w:t>
      </w:r>
      <w:proofErr w:type="gramStart"/>
      <w:r w:rsidR="00E6010D" w:rsidRPr="00397A2A">
        <w:rPr>
          <w:rFonts w:ascii="Times New Roman" w:eastAsia="標楷體" w:hAnsi="Times New Roman" w:cs="Times New Roman"/>
        </w:rPr>
        <w:t>臺</w:t>
      </w:r>
      <w:proofErr w:type="gramEnd"/>
      <w:r w:rsidR="00E6010D" w:rsidRPr="00397A2A">
        <w:rPr>
          <w:rFonts w:ascii="Times New Roman" w:eastAsia="標楷體" w:hAnsi="Times New Roman" w:cs="Times New Roman"/>
        </w:rPr>
        <w:t>南白河</w:t>
      </w:r>
      <w:r w:rsidR="005A371D" w:rsidRPr="00397A2A">
        <w:rPr>
          <w:rFonts w:ascii="Times New Roman" w:eastAsia="標楷體" w:hAnsi="Times New Roman" w:cs="Times New Roman"/>
        </w:rPr>
        <w:t>以栽培藕粉品種及蓮子品種為主，</w:t>
      </w:r>
      <w:r w:rsidR="00E6010D" w:rsidRPr="00397A2A">
        <w:rPr>
          <w:rFonts w:ascii="Times New Roman" w:eastAsia="標楷體" w:hAnsi="Times New Roman" w:cs="Times New Roman"/>
        </w:rPr>
        <w:t>面積</w:t>
      </w:r>
      <w:r w:rsidR="0047439D" w:rsidRPr="00397A2A">
        <w:rPr>
          <w:rFonts w:ascii="Times New Roman" w:eastAsia="標楷體" w:hAnsi="Times New Roman" w:cs="Times New Roman"/>
        </w:rPr>
        <w:t>共</w:t>
      </w:r>
      <w:r w:rsidR="005A371D" w:rsidRPr="00397A2A">
        <w:rPr>
          <w:rFonts w:ascii="Times New Roman" w:eastAsia="標楷體" w:hAnsi="Times New Roman" w:cs="Times New Roman"/>
        </w:rPr>
        <w:t>約</w:t>
      </w:r>
      <w:r w:rsidR="00E6010D" w:rsidRPr="00397A2A">
        <w:rPr>
          <w:rFonts w:ascii="Times New Roman" w:eastAsia="標楷體" w:hAnsi="Times New Roman" w:cs="Times New Roman"/>
        </w:rPr>
        <w:t>200</w:t>
      </w:r>
      <w:r w:rsidR="005A371D" w:rsidRPr="00397A2A">
        <w:rPr>
          <w:rFonts w:ascii="Times New Roman" w:eastAsia="標楷體" w:hAnsi="Times New Roman" w:cs="Times New Roman"/>
        </w:rPr>
        <w:t>-</w:t>
      </w:r>
      <w:r w:rsidR="00E6010D" w:rsidRPr="00397A2A">
        <w:rPr>
          <w:rFonts w:ascii="Times New Roman" w:eastAsia="標楷體" w:hAnsi="Times New Roman" w:cs="Times New Roman"/>
        </w:rPr>
        <w:t>300</w:t>
      </w:r>
      <w:r w:rsidR="00E6010D" w:rsidRPr="00397A2A">
        <w:rPr>
          <w:rFonts w:ascii="Times New Roman" w:eastAsia="標楷體" w:hAnsi="Times New Roman" w:cs="Times New Roman"/>
        </w:rPr>
        <w:t>公頃</w:t>
      </w:r>
      <w:r w:rsidR="0047439D" w:rsidRPr="00397A2A">
        <w:rPr>
          <w:rFonts w:ascii="Times New Roman" w:eastAsia="標楷體" w:hAnsi="Times New Roman" w:cs="Times New Roman"/>
        </w:rPr>
        <w:t>，</w:t>
      </w:r>
      <w:r w:rsidR="00E6010D" w:rsidRPr="00397A2A">
        <w:rPr>
          <w:rFonts w:ascii="Times New Roman" w:eastAsia="標楷體" w:hAnsi="Times New Roman" w:cs="Times New Roman"/>
        </w:rPr>
        <w:t>藕粉</w:t>
      </w:r>
      <w:r w:rsidR="0047439D" w:rsidRPr="00397A2A">
        <w:rPr>
          <w:rFonts w:ascii="Times New Roman" w:eastAsia="標楷體" w:hAnsi="Times New Roman" w:cs="Times New Roman"/>
        </w:rPr>
        <w:t>品種栽培面積</w:t>
      </w:r>
      <w:r w:rsidR="00E6010D" w:rsidRPr="00397A2A">
        <w:rPr>
          <w:rFonts w:ascii="Times New Roman" w:eastAsia="標楷體" w:hAnsi="Times New Roman" w:cs="Times New Roman"/>
        </w:rPr>
        <w:t>較蓮子多一些</w:t>
      </w:r>
      <w:r w:rsidR="0047439D" w:rsidRPr="00397A2A">
        <w:rPr>
          <w:rFonts w:ascii="Times New Roman" w:eastAsia="標楷體" w:hAnsi="Times New Roman" w:cs="Times New Roman"/>
        </w:rPr>
        <w:t>，</w:t>
      </w:r>
      <w:proofErr w:type="gramStart"/>
      <w:r w:rsidR="00E6010D" w:rsidRPr="00397A2A">
        <w:rPr>
          <w:rFonts w:ascii="Times New Roman" w:eastAsia="標楷體" w:hAnsi="Times New Roman" w:cs="Times New Roman"/>
        </w:rPr>
        <w:t>菜藕</w:t>
      </w:r>
      <w:r w:rsidR="0047439D" w:rsidRPr="00397A2A">
        <w:rPr>
          <w:rFonts w:ascii="Times New Roman" w:eastAsia="標楷體" w:hAnsi="Times New Roman" w:cs="Times New Roman"/>
        </w:rPr>
        <w:t>僅</w:t>
      </w:r>
      <w:proofErr w:type="gramEnd"/>
      <w:r w:rsidR="0047439D" w:rsidRPr="00397A2A">
        <w:rPr>
          <w:rFonts w:ascii="Times New Roman" w:eastAsia="標楷體" w:hAnsi="Times New Roman" w:cs="Times New Roman"/>
        </w:rPr>
        <w:t>占</w:t>
      </w:r>
      <w:r w:rsidR="00D1602D" w:rsidRPr="00397A2A">
        <w:rPr>
          <w:rFonts w:ascii="Times New Roman" w:eastAsia="標楷體" w:hAnsi="Times New Roman" w:cs="Times New Roman"/>
        </w:rPr>
        <w:t>零星數</w:t>
      </w:r>
      <w:r w:rsidR="00E6010D" w:rsidRPr="00397A2A">
        <w:rPr>
          <w:rFonts w:ascii="Times New Roman" w:eastAsia="標楷體" w:hAnsi="Times New Roman" w:cs="Times New Roman"/>
        </w:rPr>
        <w:t>公頃</w:t>
      </w:r>
      <w:r w:rsidR="00D1602D" w:rsidRPr="00397A2A">
        <w:rPr>
          <w:rFonts w:ascii="Times New Roman" w:eastAsia="標楷體" w:hAnsi="Times New Roman" w:cs="Times New Roman"/>
        </w:rPr>
        <w:t>。</w:t>
      </w:r>
      <w:r w:rsidR="00E6010D" w:rsidRPr="00397A2A">
        <w:rPr>
          <w:rFonts w:ascii="Times New Roman" w:eastAsia="標楷體" w:hAnsi="Times New Roman" w:cs="Times New Roman"/>
        </w:rPr>
        <w:t>嘉義水上</w:t>
      </w:r>
      <w:r w:rsidR="00D1602D" w:rsidRPr="00397A2A">
        <w:rPr>
          <w:rFonts w:ascii="Times New Roman" w:eastAsia="標楷體" w:hAnsi="Times New Roman" w:cs="Times New Roman"/>
        </w:rPr>
        <w:t>、</w:t>
      </w:r>
      <w:r w:rsidR="00E6010D" w:rsidRPr="00397A2A">
        <w:rPr>
          <w:rFonts w:ascii="Times New Roman" w:eastAsia="標楷體" w:hAnsi="Times New Roman" w:cs="Times New Roman"/>
        </w:rPr>
        <w:t>中埔</w:t>
      </w:r>
      <w:r w:rsidR="00C05831" w:rsidRPr="00397A2A">
        <w:rPr>
          <w:rFonts w:ascii="Times New Roman" w:eastAsia="標楷體" w:hAnsi="Times New Roman" w:cs="Times New Roman"/>
        </w:rPr>
        <w:t>則是藕粉、</w:t>
      </w:r>
      <w:r w:rsidR="00E6010D" w:rsidRPr="00397A2A">
        <w:rPr>
          <w:rFonts w:ascii="Times New Roman" w:eastAsia="標楷體" w:hAnsi="Times New Roman" w:cs="Times New Roman"/>
        </w:rPr>
        <w:t>蓮子</w:t>
      </w:r>
      <w:r w:rsidR="00C05831" w:rsidRPr="00397A2A">
        <w:rPr>
          <w:rFonts w:ascii="Times New Roman" w:eastAsia="標楷體" w:hAnsi="Times New Roman" w:cs="Times New Roman"/>
        </w:rPr>
        <w:t>品種各約</w:t>
      </w:r>
      <w:r w:rsidR="00C05831" w:rsidRPr="00397A2A">
        <w:rPr>
          <w:rFonts w:ascii="Times New Roman" w:eastAsia="標楷體" w:hAnsi="Times New Roman" w:cs="Times New Roman"/>
        </w:rPr>
        <w:t>100</w:t>
      </w:r>
      <w:r w:rsidR="00C05831" w:rsidRPr="00397A2A">
        <w:rPr>
          <w:rFonts w:ascii="Times New Roman" w:eastAsia="標楷體" w:hAnsi="Times New Roman" w:cs="Times New Roman"/>
        </w:rPr>
        <w:t>公頃，</w:t>
      </w:r>
      <w:proofErr w:type="gramStart"/>
      <w:r w:rsidR="00E6010D" w:rsidRPr="00397A2A">
        <w:rPr>
          <w:rFonts w:ascii="Times New Roman" w:eastAsia="標楷體" w:hAnsi="Times New Roman" w:cs="Times New Roman"/>
        </w:rPr>
        <w:t>菜藕</w:t>
      </w:r>
      <w:r w:rsidR="00C05831" w:rsidRPr="00397A2A">
        <w:rPr>
          <w:rFonts w:ascii="Times New Roman" w:eastAsia="標楷體" w:hAnsi="Times New Roman" w:cs="Times New Roman"/>
        </w:rPr>
        <w:t>約</w:t>
      </w:r>
      <w:proofErr w:type="gramEnd"/>
      <w:r w:rsidR="00E6010D" w:rsidRPr="00397A2A">
        <w:rPr>
          <w:rFonts w:ascii="Times New Roman" w:eastAsia="標楷體" w:hAnsi="Times New Roman" w:cs="Times New Roman"/>
        </w:rPr>
        <w:t>50~100</w:t>
      </w:r>
      <w:r w:rsidR="00E6010D" w:rsidRPr="00397A2A">
        <w:rPr>
          <w:rFonts w:ascii="Times New Roman" w:eastAsia="標楷體" w:hAnsi="Times New Roman" w:cs="Times New Roman"/>
        </w:rPr>
        <w:t>公頃</w:t>
      </w:r>
      <w:r w:rsidR="00C05831" w:rsidRPr="00397A2A">
        <w:rPr>
          <w:rFonts w:ascii="Times New Roman" w:eastAsia="標楷體" w:hAnsi="Times New Roman" w:cs="Times New Roman"/>
        </w:rPr>
        <w:t>。</w:t>
      </w:r>
      <w:proofErr w:type="gramStart"/>
      <w:r w:rsidR="00F44BFB" w:rsidRPr="00397A2A">
        <w:rPr>
          <w:rFonts w:ascii="Times New Roman" w:eastAsia="標楷體" w:hAnsi="Times New Roman" w:cs="Times New Roman"/>
        </w:rPr>
        <w:t>菜藕主要</w:t>
      </w:r>
      <w:proofErr w:type="gramEnd"/>
      <w:r w:rsidR="00F44BFB" w:rsidRPr="00397A2A">
        <w:rPr>
          <w:rFonts w:ascii="Times New Roman" w:eastAsia="標楷體" w:hAnsi="Times New Roman" w:cs="Times New Roman"/>
        </w:rPr>
        <w:t>栽培區為</w:t>
      </w:r>
      <w:r w:rsidR="00E6010D" w:rsidRPr="00397A2A">
        <w:rPr>
          <w:rFonts w:ascii="Times New Roman" w:eastAsia="標楷體" w:hAnsi="Times New Roman" w:cs="Times New Roman"/>
        </w:rPr>
        <w:t>嘉義</w:t>
      </w:r>
      <w:r w:rsidR="00682452" w:rsidRPr="00397A2A">
        <w:rPr>
          <w:rFonts w:ascii="Times New Roman" w:eastAsia="標楷體" w:hAnsi="Times New Roman" w:cs="Times New Roman"/>
        </w:rPr>
        <w:t>(</w:t>
      </w:r>
      <w:r w:rsidR="00682452" w:rsidRPr="00397A2A">
        <w:rPr>
          <w:rFonts w:ascii="Times New Roman" w:eastAsia="標楷體" w:hAnsi="Times New Roman" w:cs="Times New Roman"/>
        </w:rPr>
        <w:t>主要為民雄鄉</w:t>
      </w:r>
      <w:r w:rsidR="00682452" w:rsidRPr="00397A2A">
        <w:rPr>
          <w:rFonts w:ascii="Times New Roman" w:eastAsia="標楷體" w:hAnsi="Times New Roman" w:cs="Times New Roman"/>
        </w:rPr>
        <w:t>)</w:t>
      </w:r>
      <w:r w:rsidR="00E6010D" w:rsidRPr="00397A2A">
        <w:rPr>
          <w:rFonts w:ascii="Times New Roman" w:eastAsia="標楷體" w:hAnsi="Times New Roman" w:cs="Times New Roman"/>
        </w:rPr>
        <w:t>、苗栗</w:t>
      </w:r>
      <w:r w:rsidR="00682452" w:rsidRPr="00397A2A">
        <w:rPr>
          <w:rFonts w:ascii="Times New Roman" w:eastAsia="標楷體" w:hAnsi="Times New Roman" w:cs="Times New Roman"/>
        </w:rPr>
        <w:t>、桃園。</w:t>
      </w:r>
    </w:p>
    <w:p w:rsidR="00492028" w:rsidRPr="00397A2A" w:rsidRDefault="00492028" w:rsidP="00492028">
      <w:pPr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4387497" cy="3290887"/>
            <wp:effectExtent l="0" t="0" r="0" b="5080"/>
            <wp:docPr id="795366316" name="圖片 2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45" cy="33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86" w:rsidRPr="00397A2A" w:rsidRDefault="00492028" w:rsidP="00492028">
      <w:pPr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2. </w:t>
      </w:r>
      <w:r w:rsidRPr="00397A2A">
        <w:rPr>
          <w:rFonts w:ascii="Times New Roman" w:eastAsia="標楷體" w:hAnsi="Times New Roman" w:cs="Times New Roman"/>
        </w:rPr>
        <w:t>每逢夏季便可</w:t>
      </w:r>
      <w:proofErr w:type="gramStart"/>
      <w:r w:rsidRPr="00397A2A">
        <w:rPr>
          <w:rFonts w:ascii="Times New Roman" w:eastAsia="標楷體" w:hAnsi="Times New Roman" w:cs="Times New Roman"/>
        </w:rPr>
        <w:t>欣賞到蓮田</w:t>
      </w:r>
      <w:proofErr w:type="gramEnd"/>
      <w:r w:rsidRPr="00397A2A">
        <w:rPr>
          <w:rFonts w:ascii="Times New Roman" w:eastAsia="標楷體" w:hAnsi="Times New Roman" w:cs="Times New Roman"/>
        </w:rPr>
        <w:t>花朵盛開的景象，</w:t>
      </w:r>
      <w:proofErr w:type="gramStart"/>
      <w:r w:rsidRPr="00397A2A">
        <w:rPr>
          <w:rFonts w:ascii="Times New Roman" w:eastAsia="標楷體" w:hAnsi="Times New Roman" w:cs="Times New Roman"/>
        </w:rPr>
        <w:t>圖攝於</w:t>
      </w:r>
      <w:proofErr w:type="gramEnd"/>
      <w:r w:rsidRPr="00397A2A">
        <w:rPr>
          <w:rFonts w:ascii="Times New Roman" w:eastAsia="標楷體" w:hAnsi="Times New Roman" w:cs="Times New Roman"/>
        </w:rPr>
        <w:t>白河。</w:t>
      </w:r>
    </w:p>
    <w:p w:rsidR="00492028" w:rsidRPr="00397A2A" w:rsidRDefault="00492028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</w:p>
    <w:p w:rsidR="008C3C00" w:rsidRPr="00397A2A" w:rsidRDefault="00E318CD" w:rsidP="00492028">
      <w:pPr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  <w:r w:rsidRPr="00397A2A">
        <w:rPr>
          <w:rFonts w:ascii="Times New Roman" w:eastAsia="標楷體" w:hAnsi="Times New Roman" w:cs="Times New Roman"/>
          <w:b/>
          <w:bCs/>
        </w:rPr>
        <w:t>蓮的生理特性</w:t>
      </w:r>
    </w:p>
    <w:p w:rsidR="00BC7F4A" w:rsidRPr="00397A2A" w:rsidRDefault="006805B9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蓮是多年生</w:t>
      </w:r>
      <w:proofErr w:type="gramStart"/>
      <w:r w:rsidRPr="00397A2A">
        <w:rPr>
          <w:rFonts w:ascii="Times New Roman" w:eastAsia="標楷體" w:hAnsi="Times New Roman" w:cs="Times New Roman"/>
        </w:rPr>
        <w:t>挺</w:t>
      </w:r>
      <w:proofErr w:type="gramEnd"/>
      <w:r w:rsidRPr="00397A2A">
        <w:rPr>
          <w:rFonts w:ascii="Times New Roman" w:eastAsia="標楷體" w:hAnsi="Times New Roman" w:cs="Times New Roman"/>
        </w:rPr>
        <w:t>水性的水生植物，蓮子是蓮的果實，蓮藕則是蓮的「地下莖」。蓮是相對耐高溫的作物，產季集中在夏秋，蓮藕先抽出葉子，葉子一片比一片高，接著開花，花朵授粉凋謝後才結成蓮子。蓮藕與蓮子兩者本身會競爭營養，荷葉行光合作用，地下的蓮藕儲存養分，花朵授粉後，養分也必須供給蓮子。</w:t>
      </w:r>
    </w:p>
    <w:p w:rsidR="007D6CA7" w:rsidRPr="00397A2A" w:rsidRDefault="0082768F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蓮的一生</w:t>
      </w:r>
      <w:r w:rsidR="00242C4D" w:rsidRPr="00397A2A">
        <w:rPr>
          <w:rFonts w:ascii="Times New Roman" w:eastAsia="標楷體" w:hAnsi="Times New Roman" w:cs="Times New Roman"/>
        </w:rPr>
        <w:t>包括營養生長</w:t>
      </w:r>
      <w:r w:rsidR="00927BA5" w:rsidRPr="00397A2A">
        <w:rPr>
          <w:rFonts w:ascii="Times New Roman" w:eastAsia="標楷體" w:hAnsi="Times New Roman" w:cs="Times New Roman"/>
        </w:rPr>
        <w:t>、生殖生長、</w:t>
      </w:r>
      <w:proofErr w:type="gramStart"/>
      <w:r w:rsidR="00927BA5" w:rsidRPr="00397A2A">
        <w:rPr>
          <w:rFonts w:ascii="Times New Roman" w:eastAsia="標楷體" w:hAnsi="Times New Roman" w:cs="Times New Roman"/>
        </w:rPr>
        <w:t>結藕期</w:t>
      </w:r>
      <w:proofErr w:type="gramEnd"/>
      <w:r w:rsidR="00927BA5" w:rsidRPr="00397A2A">
        <w:rPr>
          <w:rFonts w:ascii="Times New Roman" w:eastAsia="標楷體" w:hAnsi="Times New Roman" w:cs="Times New Roman"/>
        </w:rPr>
        <w:t>、休眠期</w:t>
      </w:r>
      <w:r w:rsidR="00927BA5" w:rsidRPr="00397A2A">
        <w:rPr>
          <w:rFonts w:ascii="Times New Roman" w:eastAsia="標楷體" w:hAnsi="Times New Roman" w:cs="Times New Roman"/>
        </w:rPr>
        <w:t>4</w:t>
      </w:r>
      <w:r w:rsidR="00927BA5" w:rsidRPr="00397A2A">
        <w:rPr>
          <w:rFonts w:ascii="Times New Roman" w:eastAsia="標楷體" w:hAnsi="Times New Roman" w:cs="Times New Roman"/>
        </w:rPr>
        <w:t>個階段</w:t>
      </w:r>
      <w:r w:rsidR="007D6CA7" w:rsidRPr="00397A2A">
        <w:rPr>
          <w:rFonts w:ascii="Times New Roman" w:eastAsia="標楷體" w:hAnsi="Times New Roman" w:cs="Times New Roman"/>
        </w:rPr>
        <w:t>：</w:t>
      </w:r>
    </w:p>
    <w:p w:rsidR="007D6CA7" w:rsidRPr="00397A2A" w:rsidRDefault="00090303" w:rsidP="00492028">
      <w:pPr>
        <w:pStyle w:val="a9"/>
        <w:numPr>
          <w:ilvl w:val="0"/>
          <w:numId w:val="2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營養生長期</w:t>
      </w:r>
      <w:r w:rsidR="007D6CA7" w:rsidRPr="00397A2A">
        <w:rPr>
          <w:rFonts w:ascii="Times New Roman" w:eastAsia="標楷體" w:hAnsi="Times New Roman" w:cs="Times New Roman"/>
        </w:rPr>
        <w:t>：</w:t>
      </w:r>
      <w:r w:rsidR="00BC7F4A" w:rsidRPr="00397A2A">
        <w:rPr>
          <w:rFonts w:ascii="Times New Roman" w:eastAsia="標楷體" w:hAnsi="Times New Roman" w:cs="Times New Roman"/>
        </w:rPr>
        <w:t>指的是葉片生長，</w:t>
      </w:r>
      <w:r w:rsidR="007D6CA7" w:rsidRPr="00397A2A">
        <w:rPr>
          <w:rFonts w:ascii="Times New Roman" w:eastAsia="標楷體" w:hAnsi="Times New Roman" w:cs="Times New Roman"/>
        </w:rPr>
        <w:t>寒冬已退，</w:t>
      </w:r>
      <w:r w:rsidR="00BC7F4A" w:rsidRPr="00397A2A">
        <w:rPr>
          <w:rFonts w:ascii="Times New Roman" w:eastAsia="標楷體" w:hAnsi="Times New Roman" w:cs="Times New Roman"/>
        </w:rPr>
        <w:t>春回大地</w:t>
      </w:r>
      <w:r w:rsidR="007D6CA7" w:rsidRPr="00397A2A">
        <w:rPr>
          <w:rFonts w:ascii="Times New Roman" w:eastAsia="標楷體" w:hAnsi="Times New Roman" w:cs="Times New Roman"/>
        </w:rPr>
        <w:t>之</w:t>
      </w:r>
      <w:r w:rsidR="00BC7F4A" w:rsidRPr="00397A2A">
        <w:rPr>
          <w:rFonts w:ascii="Times New Roman" w:eastAsia="標楷體" w:hAnsi="Times New Roman" w:cs="Times New Roman"/>
        </w:rPr>
        <w:t>時</w:t>
      </w:r>
      <w:r w:rsidR="007D6CA7" w:rsidRPr="00397A2A">
        <w:rPr>
          <w:rFonts w:ascii="Times New Roman" w:eastAsia="標楷體" w:hAnsi="Times New Roman" w:cs="Times New Roman"/>
        </w:rPr>
        <w:t>，蓮藕或</w:t>
      </w:r>
      <w:r w:rsidR="00242C4D" w:rsidRPr="00397A2A">
        <w:rPr>
          <w:rFonts w:ascii="Times New Roman" w:eastAsia="標楷體" w:hAnsi="Times New Roman" w:cs="Times New Roman"/>
        </w:rPr>
        <w:t>蓮子</w:t>
      </w:r>
      <w:r w:rsidR="00BC7F4A" w:rsidRPr="00397A2A">
        <w:rPr>
          <w:rFonts w:ascii="Times New Roman" w:eastAsia="標楷體" w:hAnsi="Times New Roman" w:cs="Times New Roman"/>
        </w:rPr>
        <w:t>新芽萌發</w:t>
      </w:r>
      <w:r w:rsidR="00136354" w:rsidRPr="00397A2A">
        <w:rPr>
          <w:rFonts w:ascii="Times New Roman" w:eastAsia="標楷體" w:hAnsi="Times New Roman" w:cs="Times New Roman"/>
        </w:rPr>
        <w:t>，</w:t>
      </w:r>
      <w:r w:rsidR="00435511" w:rsidRPr="00397A2A">
        <w:rPr>
          <w:rFonts w:ascii="Times New Roman" w:eastAsia="標楷體" w:hAnsi="Times New Roman" w:cs="Times New Roman"/>
        </w:rPr>
        <w:t>最初的葉片</w:t>
      </w:r>
      <w:proofErr w:type="gramStart"/>
      <w:r w:rsidR="00435511" w:rsidRPr="00397A2A">
        <w:rPr>
          <w:rFonts w:ascii="Times New Roman" w:eastAsia="標楷體" w:hAnsi="Times New Roman" w:cs="Times New Roman"/>
        </w:rPr>
        <w:t>稱為</w:t>
      </w:r>
      <w:r w:rsidR="00242C4D" w:rsidRPr="00397A2A">
        <w:rPr>
          <w:rFonts w:ascii="Times New Roman" w:eastAsia="標楷體" w:hAnsi="Times New Roman" w:cs="Times New Roman"/>
        </w:rPr>
        <w:t>錢葉</w:t>
      </w:r>
      <w:proofErr w:type="gramEnd"/>
      <w:r w:rsidR="00435511" w:rsidRPr="00397A2A">
        <w:rPr>
          <w:rFonts w:ascii="Times New Roman" w:eastAsia="標楷體" w:hAnsi="Times New Roman" w:cs="Times New Roman"/>
        </w:rPr>
        <w:t>(</w:t>
      </w:r>
      <w:r w:rsidR="00435511" w:rsidRPr="00397A2A">
        <w:rPr>
          <w:rFonts w:ascii="Times New Roman" w:eastAsia="標楷體" w:hAnsi="Times New Roman" w:cs="Times New Roman"/>
        </w:rPr>
        <w:t>葉片小、</w:t>
      </w:r>
      <w:proofErr w:type="gramStart"/>
      <w:r w:rsidR="00435511" w:rsidRPr="00397A2A">
        <w:rPr>
          <w:rFonts w:ascii="Times New Roman" w:eastAsia="標楷體" w:hAnsi="Times New Roman" w:cs="Times New Roman"/>
        </w:rPr>
        <w:t>葉形渾圓</w:t>
      </w:r>
      <w:proofErr w:type="gramEnd"/>
      <w:r w:rsidR="00EE0FD7" w:rsidRPr="00397A2A">
        <w:rPr>
          <w:rFonts w:ascii="Times New Roman" w:eastAsia="標楷體" w:hAnsi="Times New Roman" w:cs="Times New Roman"/>
        </w:rPr>
        <w:t>如錢幣</w:t>
      </w:r>
      <w:r w:rsidR="00435511" w:rsidRPr="00397A2A">
        <w:rPr>
          <w:rFonts w:ascii="Times New Roman" w:eastAsia="標楷體" w:hAnsi="Times New Roman" w:cs="Times New Roman"/>
        </w:rPr>
        <w:t>)</w:t>
      </w:r>
      <w:r w:rsidR="00136354" w:rsidRPr="00397A2A">
        <w:rPr>
          <w:rFonts w:ascii="Times New Roman" w:eastAsia="標楷體" w:hAnsi="Times New Roman" w:cs="Times New Roman"/>
        </w:rPr>
        <w:t>，</w:t>
      </w:r>
      <w:r w:rsidR="00435511" w:rsidRPr="00397A2A">
        <w:rPr>
          <w:rFonts w:ascii="Times New Roman" w:eastAsia="標楷體" w:hAnsi="Times New Roman" w:cs="Times New Roman"/>
        </w:rPr>
        <w:t>之後</w:t>
      </w:r>
      <w:r w:rsidR="00BC7F4A" w:rsidRPr="00397A2A">
        <w:rPr>
          <w:rFonts w:ascii="Times New Roman" w:eastAsia="標楷體" w:hAnsi="Times New Roman" w:cs="Times New Roman"/>
        </w:rPr>
        <w:t>抽出的</w:t>
      </w:r>
      <w:r w:rsidR="00435511" w:rsidRPr="00397A2A">
        <w:rPr>
          <w:rFonts w:ascii="Times New Roman" w:eastAsia="標楷體" w:hAnsi="Times New Roman" w:cs="Times New Roman"/>
        </w:rPr>
        <w:t>葉片逐漸</w:t>
      </w:r>
      <w:r w:rsidR="00EE0FD7" w:rsidRPr="00397A2A">
        <w:rPr>
          <w:rFonts w:ascii="Times New Roman" w:eastAsia="標楷體" w:hAnsi="Times New Roman" w:cs="Times New Roman"/>
        </w:rPr>
        <w:t>變大</w:t>
      </w:r>
      <w:r w:rsidR="00ED7677" w:rsidRPr="00397A2A">
        <w:rPr>
          <w:rFonts w:ascii="Times New Roman" w:eastAsia="標楷體" w:hAnsi="Times New Roman" w:cs="Times New Roman"/>
        </w:rPr>
        <w:t>，但依舊浮於水面，</w:t>
      </w:r>
      <w:proofErr w:type="gramStart"/>
      <w:r w:rsidR="00ED7677" w:rsidRPr="00397A2A">
        <w:rPr>
          <w:rFonts w:ascii="Times New Roman" w:eastAsia="標楷體" w:hAnsi="Times New Roman" w:cs="Times New Roman"/>
        </w:rPr>
        <w:t>稱為</w:t>
      </w:r>
      <w:r w:rsidR="00242C4D" w:rsidRPr="00397A2A">
        <w:rPr>
          <w:rFonts w:ascii="Times New Roman" w:eastAsia="標楷體" w:hAnsi="Times New Roman" w:cs="Times New Roman"/>
        </w:rPr>
        <w:t>浮葉</w:t>
      </w:r>
      <w:proofErr w:type="gramEnd"/>
      <w:r w:rsidR="00BC7F4A" w:rsidRPr="00397A2A">
        <w:rPr>
          <w:rFonts w:ascii="Times New Roman" w:eastAsia="標楷體" w:hAnsi="Times New Roman" w:cs="Times New Roman"/>
        </w:rPr>
        <w:t>，數</w:t>
      </w:r>
      <w:proofErr w:type="gramStart"/>
      <w:r w:rsidR="00BC7F4A" w:rsidRPr="00397A2A">
        <w:rPr>
          <w:rFonts w:ascii="Times New Roman" w:eastAsia="標楷體" w:hAnsi="Times New Roman" w:cs="Times New Roman"/>
        </w:rPr>
        <w:t>片</w:t>
      </w:r>
      <w:r w:rsidR="007D6CA7" w:rsidRPr="00397A2A">
        <w:rPr>
          <w:rFonts w:ascii="Times New Roman" w:eastAsia="標楷體" w:hAnsi="Times New Roman" w:cs="Times New Roman"/>
        </w:rPr>
        <w:t>浮葉</w:t>
      </w:r>
      <w:proofErr w:type="gramEnd"/>
      <w:r w:rsidR="007D6CA7" w:rsidRPr="00397A2A">
        <w:rPr>
          <w:rFonts w:ascii="Times New Roman" w:eastAsia="標楷體" w:hAnsi="Times New Roman" w:cs="Times New Roman"/>
        </w:rPr>
        <w:t>後</w:t>
      </w:r>
      <w:r w:rsidR="00BC7F4A" w:rsidRPr="00397A2A">
        <w:rPr>
          <w:rFonts w:ascii="Times New Roman" w:eastAsia="標楷體" w:hAnsi="Times New Roman" w:cs="Times New Roman"/>
        </w:rPr>
        <w:t>，接續抽出的葉柄</w:t>
      </w:r>
      <w:r w:rsidR="007D6CA7" w:rsidRPr="00397A2A">
        <w:rPr>
          <w:rFonts w:ascii="Times New Roman" w:eastAsia="標楷體" w:hAnsi="Times New Roman" w:cs="Times New Roman"/>
        </w:rPr>
        <w:t>若</w:t>
      </w:r>
      <w:r w:rsidR="00BC7F4A" w:rsidRPr="00397A2A">
        <w:rPr>
          <w:rFonts w:ascii="Times New Roman" w:eastAsia="標楷體" w:hAnsi="Times New Roman" w:cs="Times New Roman"/>
        </w:rPr>
        <w:t>足以</w:t>
      </w:r>
      <w:r w:rsidR="00BC7F4A" w:rsidRPr="00397A2A">
        <w:rPr>
          <w:rFonts w:ascii="Times New Roman" w:eastAsia="標楷體" w:hAnsi="Times New Roman" w:cs="Times New Roman"/>
        </w:rPr>
        <w:lastRenderedPageBreak/>
        <w:t>撐起葉片，挺</w:t>
      </w:r>
      <w:r w:rsidR="00242C4D" w:rsidRPr="00397A2A">
        <w:rPr>
          <w:rFonts w:ascii="Times New Roman" w:eastAsia="標楷體" w:hAnsi="Times New Roman" w:cs="Times New Roman"/>
        </w:rPr>
        <w:t>立</w:t>
      </w:r>
      <w:r w:rsidR="00BC7F4A" w:rsidRPr="00397A2A">
        <w:rPr>
          <w:rFonts w:ascii="Times New Roman" w:eastAsia="標楷體" w:hAnsi="Times New Roman" w:cs="Times New Roman"/>
        </w:rPr>
        <w:t>於水面時，稱為「立</w:t>
      </w:r>
      <w:r w:rsidR="00242C4D" w:rsidRPr="00397A2A">
        <w:rPr>
          <w:rFonts w:ascii="Times New Roman" w:eastAsia="標楷體" w:hAnsi="Times New Roman" w:cs="Times New Roman"/>
        </w:rPr>
        <w:t>葉</w:t>
      </w:r>
      <w:r w:rsidR="00BC7F4A" w:rsidRPr="00397A2A">
        <w:rPr>
          <w:rFonts w:ascii="Times New Roman" w:eastAsia="標楷體" w:hAnsi="Times New Roman" w:cs="Times New Roman"/>
        </w:rPr>
        <w:t>」</w:t>
      </w:r>
      <w:r w:rsidR="007D6CA7" w:rsidRPr="00397A2A">
        <w:rPr>
          <w:rFonts w:ascii="Times New Roman" w:eastAsia="標楷體" w:hAnsi="Times New Roman" w:cs="Times New Roman"/>
        </w:rPr>
        <w:t>，</w:t>
      </w:r>
      <w:r w:rsidR="00BC7F4A" w:rsidRPr="00397A2A">
        <w:rPr>
          <w:rFonts w:ascii="Times New Roman" w:eastAsia="標楷體" w:hAnsi="Times New Roman" w:cs="Times New Roman"/>
        </w:rPr>
        <w:t>至此，蓮進入生長勢極旺盛期</w:t>
      </w:r>
      <w:r w:rsidR="007D6CA7" w:rsidRPr="00397A2A">
        <w:rPr>
          <w:rFonts w:ascii="Times New Roman" w:eastAsia="標楷體" w:hAnsi="Times New Roman" w:cs="Times New Roman"/>
        </w:rPr>
        <w:t>。</w:t>
      </w:r>
    </w:p>
    <w:p w:rsidR="003D6786" w:rsidRPr="00397A2A" w:rsidRDefault="007D6CA7" w:rsidP="00492028">
      <w:pPr>
        <w:pStyle w:val="a9"/>
        <w:numPr>
          <w:ilvl w:val="0"/>
          <w:numId w:val="2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生殖生長期：</w:t>
      </w:r>
      <w:r w:rsidR="003D6786" w:rsidRPr="00397A2A">
        <w:rPr>
          <w:rFonts w:ascii="Times New Roman" w:eastAsia="標楷體" w:hAnsi="Times New Roman" w:cs="Times New Roman"/>
        </w:rPr>
        <w:t>即開花結果，</w:t>
      </w:r>
      <w:r w:rsidRPr="00397A2A">
        <w:rPr>
          <w:rFonts w:ascii="Times New Roman" w:eastAsia="標楷體" w:hAnsi="Times New Roman" w:cs="Times New Roman"/>
        </w:rPr>
        <w:t>當</w:t>
      </w:r>
      <w:r w:rsidR="00242C4D" w:rsidRPr="00397A2A">
        <w:rPr>
          <w:rFonts w:ascii="Times New Roman" w:eastAsia="標楷體" w:hAnsi="Times New Roman" w:cs="Times New Roman"/>
        </w:rPr>
        <w:t>立葉</w:t>
      </w:r>
      <w:r w:rsidR="00BC7F4A" w:rsidRPr="00397A2A">
        <w:rPr>
          <w:rFonts w:ascii="Times New Roman" w:eastAsia="標楷體" w:hAnsi="Times New Roman" w:cs="Times New Roman"/>
        </w:rPr>
        <w:t>生長至</w:t>
      </w:r>
      <w:r w:rsidR="00242C4D" w:rsidRPr="00397A2A">
        <w:rPr>
          <w:rFonts w:ascii="Times New Roman" w:eastAsia="標楷體" w:hAnsi="Times New Roman" w:cs="Times New Roman"/>
        </w:rPr>
        <w:t>5</w:t>
      </w:r>
      <w:r w:rsidR="00BC7F4A" w:rsidRPr="00397A2A">
        <w:rPr>
          <w:rFonts w:ascii="Times New Roman" w:eastAsia="標楷體" w:hAnsi="Times New Roman" w:cs="Times New Roman"/>
        </w:rPr>
        <w:t>-</w:t>
      </w:r>
      <w:r w:rsidR="00242C4D" w:rsidRPr="00397A2A">
        <w:rPr>
          <w:rFonts w:ascii="Times New Roman" w:eastAsia="標楷體" w:hAnsi="Times New Roman" w:cs="Times New Roman"/>
        </w:rPr>
        <w:t>7</w:t>
      </w:r>
      <w:r w:rsidR="00242C4D" w:rsidRPr="00397A2A">
        <w:rPr>
          <w:rFonts w:ascii="Times New Roman" w:eastAsia="標楷體" w:hAnsi="Times New Roman" w:cs="Times New Roman"/>
        </w:rPr>
        <w:t>片</w:t>
      </w:r>
      <w:r w:rsidRPr="00397A2A">
        <w:rPr>
          <w:rFonts w:ascii="Times New Roman" w:eastAsia="標楷體" w:hAnsi="Times New Roman" w:cs="Times New Roman"/>
        </w:rPr>
        <w:t>後</w:t>
      </w:r>
      <w:r w:rsidR="00242C4D" w:rsidRPr="00397A2A">
        <w:rPr>
          <w:rFonts w:ascii="Times New Roman" w:eastAsia="標楷體" w:hAnsi="Times New Roman" w:cs="Times New Roman"/>
        </w:rPr>
        <w:t>，</w:t>
      </w:r>
      <w:r w:rsidRPr="00397A2A">
        <w:rPr>
          <w:rFonts w:ascii="Times New Roman" w:eastAsia="標楷體" w:hAnsi="Times New Roman" w:cs="Times New Roman"/>
        </w:rPr>
        <w:t>蓮</w:t>
      </w:r>
      <w:r w:rsidR="00BC7F4A" w:rsidRPr="00397A2A">
        <w:rPr>
          <w:rFonts w:ascii="Times New Roman" w:eastAsia="標楷體" w:hAnsi="Times New Roman" w:cs="Times New Roman"/>
        </w:rPr>
        <w:t>開始抽出花苞</w:t>
      </w:r>
      <w:r w:rsidR="00242C4D" w:rsidRPr="00397A2A">
        <w:rPr>
          <w:rFonts w:ascii="Times New Roman" w:eastAsia="標楷體" w:hAnsi="Times New Roman" w:cs="Times New Roman"/>
        </w:rPr>
        <w:t>，</w:t>
      </w:r>
      <w:r w:rsidR="004D4BF1" w:rsidRPr="00397A2A">
        <w:rPr>
          <w:rFonts w:ascii="Times New Roman" w:eastAsia="標楷體" w:hAnsi="Times New Roman" w:cs="Times New Roman"/>
        </w:rPr>
        <w:t>意</w:t>
      </w:r>
      <w:proofErr w:type="gramStart"/>
      <w:r w:rsidR="004D4BF1" w:rsidRPr="00397A2A">
        <w:rPr>
          <w:rFonts w:ascii="Times New Roman" w:eastAsia="標楷體" w:hAnsi="Times New Roman" w:cs="Times New Roman"/>
        </w:rPr>
        <w:t>謂著</w:t>
      </w:r>
      <w:proofErr w:type="gramEnd"/>
      <w:r w:rsidR="004D4BF1" w:rsidRPr="00397A2A">
        <w:rPr>
          <w:rFonts w:ascii="Times New Roman" w:eastAsia="標楷體" w:hAnsi="Times New Roman" w:cs="Times New Roman"/>
        </w:rPr>
        <w:t>進入生殖生長期，蓮花</w:t>
      </w:r>
      <w:r w:rsidRPr="00397A2A">
        <w:rPr>
          <w:rFonts w:ascii="Times New Roman" w:eastAsia="標楷體" w:hAnsi="Times New Roman" w:cs="Times New Roman"/>
        </w:rPr>
        <w:t>通常會與立葉伴隨相生抽出，接下來的約</w:t>
      </w:r>
      <w:r w:rsidRPr="00397A2A">
        <w:rPr>
          <w:rFonts w:ascii="Times New Roman" w:eastAsia="標楷體" w:hAnsi="Times New Roman" w:cs="Times New Roman"/>
        </w:rPr>
        <w:t>3</w:t>
      </w:r>
      <w:r w:rsidRPr="00397A2A">
        <w:rPr>
          <w:rFonts w:ascii="Times New Roman" w:eastAsia="標楷體" w:hAnsi="Times New Roman" w:cs="Times New Roman"/>
        </w:rPr>
        <w:t>個月，花朵</w:t>
      </w:r>
      <w:r w:rsidR="004D4BF1" w:rsidRPr="00397A2A">
        <w:rPr>
          <w:rFonts w:ascii="Times New Roman" w:eastAsia="標楷體" w:hAnsi="Times New Roman" w:cs="Times New Roman"/>
        </w:rPr>
        <w:t>陸續</w:t>
      </w:r>
      <w:r w:rsidRPr="00397A2A">
        <w:rPr>
          <w:rFonts w:ascii="Times New Roman" w:eastAsia="標楷體" w:hAnsi="Times New Roman" w:cs="Times New Roman"/>
        </w:rPr>
        <w:t>抽出開花</w:t>
      </w:r>
      <w:r w:rsidR="00242C4D" w:rsidRPr="00397A2A">
        <w:rPr>
          <w:rFonts w:ascii="Times New Roman" w:eastAsia="標楷體" w:hAnsi="Times New Roman" w:cs="Times New Roman"/>
        </w:rPr>
        <w:t>。</w:t>
      </w:r>
      <w:r w:rsidR="003D6786" w:rsidRPr="00397A2A">
        <w:rPr>
          <w:rFonts w:ascii="Times New Roman" w:eastAsia="標楷體" w:hAnsi="Times New Roman" w:cs="Times New Roman"/>
        </w:rPr>
        <w:t>這個階段是賞荷、雜交育種的最佳時機，</w:t>
      </w:r>
      <w:r w:rsidR="00242C4D" w:rsidRPr="00397A2A">
        <w:rPr>
          <w:rFonts w:ascii="Times New Roman" w:eastAsia="標楷體" w:hAnsi="Times New Roman" w:cs="Times New Roman"/>
        </w:rPr>
        <w:t>本階段一直持續到</w:t>
      </w:r>
      <w:r w:rsidR="003D6786" w:rsidRPr="00397A2A">
        <w:rPr>
          <w:rFonts w:ascii="Times New Roman" w:eastAsia="標楷體" w:hAnsi="Times New Roman" w:cs="Times New Roman"/>
        </w:rPr>
        <w:t>最後一片立葉，此時葉片已較先前又高又大的立葉明顯變矮縮小，稱為「</w:t>
      </w:r>
      <w:r w:rsidR="00242C4D" w:rsidRPr="00397A2A">
        <w:rPr>
          <w:rFonts w:ascii="Times New Roman" w:eastAsia="標楷體" w:hAnsi="Times New Roman" w:cs="Times New Roman"/>
        </w:rPr>
        <w:t>終止葉</w:t>
      </w:r>
      <w:r w:rsidR="003D6786" w:rsidRPr="00397A2A">
        <w:rPr>
          <w:rFonts w:ascii="Times New Roman" w:eastAsia="標楷體" w:hAnsi="Times New Roman" w:cs="Times New Roman"/>
        </w:rPr>
        <w:t>」</w:t>
      </w:r>
      <w:r w:rsidR="00242C4D" w:rsidRPr="00397A2A">
        <w:rPr>
          <w:rFonts w:ascii="Times New Roman" w:eastAsia="標楷體" w:hAnsi="Times New Roman" w:cs="Times New Roman"/>
        </w:rPr>
        <w:t>。</w:t>
      </w:r>
    </w:p>
    <w:p w:rsidR="003D6786" w:rsidRPr="00397A2A" w:rsidRDefault="00242C4D" w:rsidP="00492028">
      <w:pPr>
        <w:pStyle w:val="a9"/>
        <w:numPr>
          <w:ilvl w:val="0"/>
          <w:numId w:val="2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結藕期</w:t>
      </w:r>
      <w:proofErr w:type="gramEnd"/>
      <w:r w:rsidRPr="00397A2A">
        <w:rPr>
          <w:rFonts w:ascii="Times New Roman" w:eastAsia="標楷體" w:hAnsi="Times New Roman" w:cs="Times New Roman"/>
        </w:rPr>
        <w:t>：終止葉代表當年的地上生長結束，養分轉為累積至地下莖，形成膨大之貯藏器官，即為蓮藕。</w:t>
      </w:r>
    </w:p>
    <w:p w:rsidR="00242C4D" w:rsidRPr="00397A2A" w:rsidRDefault="00242C4D" w:rsidP="00492028">
      <w:pPr>
        <w:pStyle w:val="a9"/>
        <w:numPr>
          <w:ilvl w:val="0"/>
          <w:numId w:val="2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休眠期：地上</w:t>
      </w:r>
      <w:proofErr w:type="gramStart"/>
      <w:r w:rsidRPr="00397A2A">
        <w:rPr>
          <w:rFonts w:ascii="Times New Roman" w:eastAsia="標楷體" w:hAnsi="Times New Roman" w:cs="Times New Roman"/>
        </w:rPr>
        <w:t>部枯盡</w:t>
      </w:r>
      <w:proofErr w:type="gramEnd"/>
      <w:r w:rsidRPr="00397A2A">
        <w:rPr>
          <w:rFonts w:ascii="Times New Roman" w:eastAsia="標楷體" w:hAnsi="Times New Roman" w:cs="Times New Roman"/>
        </w:rPr>
        <w:t>，</w:t>
      </w:r>
      <w:r w:rsidR="003D6786" w:rsidRPr="00397A2A">
        <w:rPr>
          <w:rFonts w:ascii="Times New Roman" w:eastAsia="標楷體" w:hAnsi="Times New Roman" w:cs="Times New Roman"/>
        </w:rPr>
        <w:t>蓮藕發育完成，待</w:t>
      </w:r>
      <w:r w:rsidRPr="00397A2A">
        <w:rPr>
          <w:rFonts w:ascii="Times New Roman" w:eastAsia="標楷體" w:hAnsi="Times New Roman" w:cs="Times New Roman"/>
        </w:rPr>
        <w:t>度過冬季低溫，至隔年春天再萌發。</w:t>
      </w:r>
    </w:p>
    <w:p w:rsidR="006805B9" w:rsidRPr="00397A2A" w:rsidRDefault="0080225D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4029075" cy="1985962"/>
            <wp:effectExtent l="0" t="0" r="0" b="0"/>
            <wp:docPr id="106181933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98" t="15571" r="18012" b="17487"/>
                    <a:stretch/>
                  </pic:blipFill>
                  <pic:spPr bwMode="auto">
                    <a:xfrm>
                      <a:off x="0" y="0"/>
                      <a:ext cx="4029075" cy="198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225D" w:rsidRPr="00397A2A" w:rsidRDefault="0080225D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3. </w:t>
      </w:r>
      <w:r w:rsidRPr="00397A2A">
        <w:rPr>
          <w:rFonts w:ascii="Times New Roman" w:eastAsia="標楷體" w:hAnsi="Times New Roman" w:cs="Times New Roman"/>
        </w:rPr>
        <w:t>「錢葉」與「</w:t>
      </w:r>
      <w:proofErr w:type="gramStart"/>
      <w:r w:rsidRPr="00397A2A">
        <w:rPr>
          <w:rFonts w:ascii="Times New Roman" w:eastAsia="標楷體" w:hAnsi="Times New Roman" w:cs="Times New Roman"/>
        </w:rPr>
        <w:t>浮葉」均為蓮</w:t>
      </w:r>
      <w:proofErr w:type="gramEnd"/>
      <w:r w:rsidRPr="00397A2A">
        <w:rPr>
          <w:rFonts w:ascii="Times New Roman" w:eastAsia="標楷體" w:hAnsi="Times New Roman" w:cs="Times New Roman"/>
        </w:rPr>
        <w:t>發育初期所生長之葉片，浮於水面，葉柄還不能支撐其挺立出水。</w:t>
      </w:r>
    </w:p>
    <w:p w:rsidR="0080225D" w:rsidRPr="00397A2A" w:rsidRDefault="0080225D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4711322" cy="3533775"/>
            <wp:effectExtent l="0" t="0" r="0" b="0"/>
            <wp:docPr id="1653457268" name="圖片 6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71" cy="353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25D" w:rsidRPr="00397A2A" w:rsidRDefault="0080225D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4. </w:t>
      </w:r>
      <w:proofErr w:type="gramStart"/>
      <w:r w:rsidR="00B06851" w:rsidRPr="00397A2A">
        <w:rPr>
          <w:rFonts w:ascii="Times New Roman" w:eastAsia="標楷體" w:hAnsi="Times New Roman" w:cs="Times New Roman"/>
        </w:rPr>
        <w:t>蓮</w:t>
      </w:r>
      <w:proofErr w:type="gramEnd"/>
      <w:r w:rsidR="00B06851" w:rsidRPr="00397A2A">
        <w:rPr>
          <w:rFonts w:ascii="Times New Roman" w:eastAsia="標楷體" w:hAnsi="Times New Roman" w:cs="Times New Roman"/>
        </w:rPr>
        <w:t>開</w:t>
      </w:r>
      <w:r w:rsidRPr="00397A2A">
        <w:rPr>
          <w:rFonts w:ascii="Times New Roman" w:eastAsia="標楷體" w:hAnsi="Times New Roman" w:cs="Times New Roman"/>
        </w:rPr>
        <w:t>花期也是「立葉」生長旺盛的時期</w:t>
      </w:r>
      <w:r w:rsidR="00B06851" w:rsidRPr="00397A2A">
        <w:rPr>
          <w:rFonts w:ascii="Times New Roman" w:eastAsia="標楷體" w:hAnsi="Times New Roman" w:cs="Times New Roman"/>
        </w:rPr>
        <w:t>，田間均為</w:t>
      </w:r>
      <w:proofErr w:type="gramStart"/>
      <w:r w:rsidR="00B06851" w:rsidRPr="00397A2A">
        <w:rPr>
          <w:rFonts w:ascii="Times New Roman" w:eastAsia="標楷體" w:hAnsi="Times New Roman" w:cs="Times New Roman"/>
        </w:rPr>
        <w:t>挺</w:t>
      </w:r>
      <w:proofErr w:type="gramEnd"/>
      <w:r w:rsidR="00B06851" w:rsidRPr="00397A2A">
        <w:rPr>
          <w:rFonts w:ascii="Times New Roman" w:eastAsia="標楷體" w:hAnsi="Times New Roman" w:cs="Times New Roman"/>
        </w:rPr>
        <w:t>水而出的花朵及葉片。</w:t>
      </w:r>
    </w:p>
    <w:p w:rsidR="00B06851" w:rsidRPr="00397A2A" w:rsidRDefault="00B06851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</w:p>
    <w:p w:rsidR="003D6786" w:rsidRPr="00397A2A" w:rsidRDefault="003D6786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  <w:r w:rsidRPr="00397A2A">
        <w:rPr>
          <w:rFonts w:ascii="Times New Roman" w:eastAsia="標楷體" w:hAnsi="Times New Roman" w:cs="Times New Roman"/>
          <w:b/>
          <w:bCs/>
        </w:rPr>
        <w:t>蓮的栽培管理</w:t>
      </w:r>
      <w:r w:rsidR="007D39E0" w:rsidRPr="00397A2A">
        <w:rPr>
          <w:rFonts w:ascii="Times New Roman" w:eastAsia="標楷體" w:hAnsi="Times New Roman" w:cs="Times New Roman"/>
          <w:b/>
          <w:bCs/>
        </w:rPr>
        <w:t>通則</w:t>
      </w:r>
    </w:p>
    <w:p w:rsidR="000466D8" w:rsidRPr="00397A2A" w:rsidRDefault="00556395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蓮</w:t>
      </w:r>
      <w:r w:rsidR="003D6786" w:rsidRPr="00397A2A">
        <w:rPr>
          <w:rFonts w:ascii="Times New Roman" w:eastAsia="標楷體" w:hAnsi="Times New Roman" w:cs="Times New Roman"/>
        </w:rPr>
        <w:t>生長</w:t>
      </w:r>
      <w:r w:rsidR="000466D8" w:rsidRPr="00397A2A">
        <w:rPr>
          <w:rFonts w:ascii="Times New Roman" w:eastAsia="標楷體" w:hAnsi="Times New Roman" w:cs="Times New Roman"/>
        </w:rPr>
        <w:t>均</w:t>
      </w:r>
      <w:r w:rsidR="003D6786" w:rsidRPr="00397A2A">
        <w:rPr>
          <w:rFonts w:ascii="Times New Roman" w:eastAsia="標楷體" w:hAnsi="Times New Roman" w:cs="Times New Roman"/>
        </w:rPr>
        <w:t>受</w:t>
      </w:r>
      <w:proofErr w:type="gramEnd"/>
      <w:r w:rsidR="000466D8" w:rsidRPr="00397A2A">
        <w:rPr>
          <w:rFonts w:ascii="Times New Roman" w:eastAsia="標楷體" w:hAnsi="Times New Roman" w:cs="Times New Roman"/>
        </w:rPr>
        <w:t>「</w:t>
      </w:r>
      <w:r w:rsidR="003D6786" w:rsidRPr="00397A2A">
        <w:rPr>
          <w:rFonts w:ascii="Times New Roman" w:eastAsia="標楷體" w:hAnsi="Times New Roman" w:cs="Times New Roman"/>
        </w:rPr>
        <w:t>光照、水、土壤、溫度</w:t>
      </w:r>
      <w:r w:rsidR="000466D8" w:rsidRPr="00397A2A">
        <w:rPr>
          <w:rFonts w:ascii="Times New Roman" w:eastAsia="標楷體" w:hAnsi="Times New Roman" w:cs="Times New Roman"/>
        </w:rPr>
        <w:t>」</w:t>
      </w:r>
      <w:r w:rsidR="000466D8" w:rsidRPr="00397A2A">
        <w:rPr>
          <w:rFonts w:ascii="Times New Roman" w:eastAsia="標楷體" w:hAnsi="Times New Roman" w:cs="Times New Roman"/>
        </w:rPr>
        <w:t>4</w:t>
      </w:r>
      <w:r w:rsidR="000466D8" w:rsidRPr="00397A2A">
        <w:rPr>
          <w:rFonts w:ascii="Times New Roman" w:eastAsia="標楷體" w:hAnsi="Times New Roman" w:cs="Times New Roman"/>
        </w:rPr>
        <w:t>大</w:t>
      </w:r>
      <w:r w:rsidR="00075984" w:rsidRPr="00397A2A">
        <w:rPr>
          <w:rFonts w:ascii="Times New Roman" w:eastAsia="標楷體" w:hAnsi="Times New Roman" w:cs="Times New Roman"/>
        </w:rPr>
        <w:t>環境</w:t>
      </w:r>
      <w:r w:rsidR="000466D8" w:rsidRPr="00397A2A">
        <w:rPr>
          <w:rFonts w:ascii="Times New Roman" w:eastAsia="標楷體" w:hAnsi="Times New Roman" w:cs="Times New Roman"/>
        </w:rPr>
        <w:t>因子影響：</w:t>
      </w:r>
    </w:p>
    <w:p w:rsidR="000466D8" w:rsidRPr="00397A2A" w:rsidRDefault="000466D8" w:rsidP="00492028">
      <w:pPr>
        <w:pStyle w:val="a9"/>
        <w:numPr>
          <w:ilvl w:val="0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光照：蓮</w:t>
      </w:r>
      <w:proofErr w:type="gramStart"/>
      <w:r w:rsidRPr="00397A2A">
        <w:rPr>
          <w:rFonts w:ascii="Times New Roman" w:eastAsia="標楷體" w:hAnsi="Times New Roman" w:cs="Times New Roman"/>
        </w:rPr>
        <w:t>為喜陽植物</w:t>
      </w:r>
      <w:proofErr w:type="gramEnd"/>
      <w:r w:rsidRPr="00397A2A">
        <w:rPr>
          <w:rFonts w:ascii="Times New Roman" w:eastAsia="標楷體" w:hAnsi="Times New Roman" w:cs="Times New Roman"/>
        </w:rPr>
        <w:t>，生長期極不</w:t>
      </w:r>
      <w:proofErr w:type="gramStart"/>
      <w:r w:rsidRPr="00397A2A">
        <w:rPr>
          <w:rFonts w:ascii="Times New Roman" w:eastAsia="標楷體" w:hAnsi="Times New Roman" w:cs="Times New Roman"/>
        </w:rPr>
        <w:t>耐陰，</w:t>
      </w:r>
      <w:proofErr w:type="gramEnd"/>
      <w:r w:rsidRPr="00397A2A">
        <w:rPr>
          <w:rFonts w:ascii="Times New Roman" w:eastAsia="標楷體" w:hAnsi="Times New Roman" w:cs="Times New Roman"/>
        </w:rPr>
        <w:t>並至少需半日照以上，故栽培</w:t>
      </w:r>
      <w:proofErr w:type="gramStart"/>
      <w:r w:rsidRPr="00397A2A">
        <w:rPr>
          <w:rFonts w:ascii="Times New Roman" w:eastAsia="標楷體" w:hAnsi="Times New Roman" w:cs="Times New Roman"/>
        </w:rPr>
        <w:t>均以露天無遮陰</w:t>
      </w:r>
      <w:proofErr w:type="gramEnd"/>
      <w:r w:rsidRPr="00397A2A">
        <w:rPr>
          <w:rFonts w:ascii="Times New Roman" w:eastAsia="標楷體" w:hAnsi="Times New Roman" w:cs="Times New Roman"/>
        </w:rPr>
        <w:t>環境為主。</w:t>
      </w:r>
    </w:p>
    <w:p w:rsidR="000466D8" w:rsidRPr="00397A2A" w:rsidRDefault="000466D8" w:rsidP="00492028">
      <w:pPr>
        <w:pStyle w:val="a9"/>
        <w:numPr>
          <w:ilvl w:val="0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水：生長期絕對不能土上無水，</w:t>
      </w:r>
      <w:proofErr w:type="gramStart"/>
      <w:r w:rsidRPr="00397A2A">
        <w:rPr>
          <w:rFonts w:ascii="Times New Roman" w:eastAsia="標楷體" w:hAnsi="Times New Roman" w:cs="Times New Roman"/>
        </w:rPr>
        <w:t>故蓮田</w:t>
      </w:r>
      <w:proofErr w:type="gramEnd"/>
      <w:r w:rsidRPr="00397A2A">
        <w:rPr>
          <w:rFonts w:ascii="Times New Roman" w:eastAsia="標楷體" w:hAnsi="Times New Roman" w:cs="Times New Roman"/>
        </w:rPr>
        <w:t>是否具備充足的水源至關重要，蓮喜歡相對靜水，故湍急的河川溪流也極少看到蓮花生長，栽培時的水位控制原則為「</w:t>
      </w:r>
      <w:proofErr w:type="gramStart"/>
      <w:r w:rsidRPr="00397A2A">
        <w:rPr>
          <w:rFonts w:ascii="Times New Roman" w:eastAsia="標楷體" w:hAnsi="Times New Roman" w:cs="Times New Roman"/>
        </w:rPr>
        <w:t>前期淺</w:t>
      </w:r>
      <w:proofErr w:type="gramEnd"/>
      <w:r w:rsidRPr="00397A2A">
        <w:rPr>
          <w:rFonts w:ascii="Times New Roman" w:eastAsia="標楷體" w:hAnsi="Times New Roman" w:cs="Times New Roman"/>
        </w:rPr>
        <w:t>水、中期深水、</w:t>
      </w:r>
      <w:proofErr w:type="gramStart"/>
      <w:r w:rsidRPr="00397A2A">
        <w:rPr>
          <w:rFonts w:ascii="Times New Roman" w:eastAsia="標楷體" w:hAnsi="Times New Roman" w:cs="Times New Roman"/>
        </w:rPr>
        <w:t>後期淺</w:t>
      </w:r>
      <w:proofErr w:type="gramEnd"/>
      <w:r w:rsidRPr="00397A2A">
        <w:rPr>
          <w:rFonts w:ascii="Times New Roman" w:eastAsia="標楷體" w:hAnsi="Times New Roman" w:cs="Times New Roman"/>
        </w:rPr>
        <w:t>水」。</w:t>
      </w:r>
    </w:p>
    <w:p w:rsidR="000466D8" w:rsidRPr="00397A2A" w:rsidRDefault="000466D8" w:rsidP="00492028">
      <w:pPr>
        <w:pStyle w:val="a9"/>
        <w:numPr>
          <w:ilvl w:val="0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溫度：蓮</w:t>
      </w:r>
      <w:proofErr w:type="gramStart"/>
      <w:r w:rsidRPr="00397A2A">
        <w:rPr>
          <w:rFonts w:ascii="Times New Roman" w:eastAsia="標楷體" w:hAnsi="Times New Roman" w:cs="Times New Roman"/>
        </w:rPr>
        <w:t>為喜溫植物</w:t>
      </w:r>
      <w:proofErr w:type="gramEnd"/>
      <w:r w:rsidRPr="00397A2A">
        <w:rPr>
          <w:rFonts w:ascii="Times New Roman" w:eastAsia="標楷體" w:hAnsi="Times New Roman" w:cs="Times New Roman"/>
        </w:rPr>
        <w:t>，當春季溫度上升至</w:t>
      </w:r>
      <w:r w:rsidRPr="00397A2A">
        <w:rPr>
          <w:rFonts w:ascii="Times New Roman" w:eastAsia="標楷體" w:hAnsi="Times New Roman" w:cs="Times New Roman"/>
        </w:rPr>
        <w:t>15</w:t>
      </w:r>
      <w:r w:rsidRPr="00397A2A">
        <w:rPr>
          <w:rFonts w:ascii="Times New Roman" w:eastAsia="標楷體" w:hAnsi="Times New Roman" w:cs="Times New Roman"/>
          <w:vertAlign w:val="superscript"/>
        </w:rPr>
        <w:t>o</w:t>
      </w:r>
      <w:r w:rsidRPr="00397A2A">
        <w:rPr>
          <w:rFonts w:ascii="Times New Roman" w:eastAsia="標楷體" w:hAnsi="Times New Roman" w:cs="Times New Roman"/>
        </w:rPr>
        <w:t>C</w:t>
      </w:r>
      <w:r w:rsidRPr="00397A2A">
        <w:rPr>
          <w:rFonts w:ascii="Times New Roman" w:eastAsia="標楷體" w:hAnsi="Times New Roman" w:cs="Times New Roman"/>
        </w:rPr>
        <w:t>開始萌動，</w:t>
      </w:r>
      <w:proofErr w:type="gramStart"/>
      <w:r w:rsidRPr="00397A2A">
        <w:rPr>
          <w:rFonts w:ascii="Times New Roman" w:eastAsia="標楷體" w:hAnsi="Times New Roman" w:cs="Times New Roman"/>
        </w:rPr>
        <w:t>最</w:t>
      </w:r>
      <w:proofErr w:type="gramEnd"/>
      <w:r w:rsidRPr="00397A2A">
        <w:rPr>
          <w:rFonts w:ascii="Times New Roman" w:eastAsia="標楷體" w:hAnsi="Times New Roman" w:cs="Times New Roman"/>
        </w:rPr>
        <w:t>適生長溫度為</w:t>
      </w:r>
      <w:r w:rsidRPr="00397A2A">
        <w:rPr>
          <w:rFonts w:ascii="Times New Roman" w:eastAsia="標楷體" w:hAnsi="Times New Roman" w:cs="Times New Roman"/>
        </w:rPr>
        <w:t>25~30</w:t>
      </w:r>
      <w:r w:rsidRPr="00397A2A">
        <w:rPr>
          <w:rFonts w:ascii="Times New Roman" w:eastAsia="標楷體" w:hAnsi="Times New Roman" w:cs="Times New Roman"/>
          <w:vertAlign w:val="superscript"/>
        </w:rPr>
        <w:t>o</w:t>
      </w:r>
      <w:r w:rsidRPr="00397A2A">
        <w:rPr>
          <w:rFonts w:ascii="Times New Roman" w:eastAsia="標楷體" w:hAnsi="Times New Roman" w:cs="Times New Roman"/>
        </w:rPr>
        <w:t>C</w:t>
      </w:r>
      <w:r w:rsidRPr="00397A2A">
        <w:rPr>
          <w:rFonts w:ascii="Times New Roman" w:eastAsia="標楷體" w:hAnsi="Times New Roman" w:cs="Times New Roman"/>
        </w:rPr>
        <w:t>，其對高溫耐受度相對較高，不超過</w:t>
      </w:r>
      <w:r w:rsidRPr="00397A2A">
        <w:rPr>
          <w:rFonts w:ascii="Times New Roman" w:eastAsia="標楷體" w:hAnsi="Times New Roman" w:cs="Times New Roman"/>
        </w:rPr>
        <w:t>40</w:t>
      </w:r>
      <w:r w:rsidRPr="00397A2A">
        <w:rPr>
          <w:rFonts w:ascii="Times New Roman" w:eastAsia="標楷體" w:hAnsi="Times New Roman" w:cs="Times New Roman"/>
          <w:vertAlign w:val="superscript"/>
        </w:rPr>
        <w:t>o</w:t>
      </w:r>
      <w:r w:rsidRPr="00397A2A">
        <w:rPr>
          <w:rFonts w:ascii="Times New Roman" w:eastAsia="標楷體" w:hAnsi="Times New Roman" w:cs="Times New Roman"/>
        </w:rPr>
        <w:t>C</w:t>
      </w:r>
      <w:proofErr w:type="gramStart"/>
      <w:r w:rsidRPr="00397A2A">
        <w:rPr>
          <w:rFonts w:ascii="Times New Roman" w:eastAsia="標楷體" w:hAnsi="Times New Roman" w:cs="Times New Roman"/>
        </w:rPr>
        <w:t>均能正常</w:t>
      </w:r>
      <w:proofErr w:type="gramEnd"/>
      <w:r w:rsidRPr="00397A2A">
        <w:rPr>
          <w:rFonts w:ascii="Times New Roman" w:eastAsia="標楷體" w:hAnsi="Times New Roman" w:cs="Times New Roman"/>
        </w:rPr>
        <w:t>生長，否則產生熱障礙。冬季休眠期只要土壤不結冰，蓮藕就能安全過冬。</w:t>
      </w:r>
    </w:p>
    <w:p w:rsidR="003D6786" w:rsidRPr="00397A2A" w:rsidRDefault="000466D8" w:rsidP="00492028">
      <w:pPr>
        <w:pStyle w:val="a9"/>
        <w:numPr>
          <w:ilvl w:val="0"/>
          <w:numId w:val="15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土壤：蓮藕生長於土中，故需要一定深度的土壤方能栽培，以</w:t>
      </w:r>
      <w:r w:rsidR="003D6786" w:rsidRPr="00397A2A">
        <w:rPr>
          <w:rFonts w:ascii="Times New Roman" w:eastAsia="標楷體" w:hAnsi="Times New Roman" w:cs="Times New Roman"/>
        </w:rPr>
        <w:t>富含有機質的壤土或</w:t>
      </w:r>
      <w:proofErr w:type="gramStart"/>
      <w:r w:rsidR="003D6786" w:rsidRPr="00397A2A">
        <w:rPr>
          <w:rFonts w:ascii="Times New Roman" w:eastAsia="標楷體" w:hAnsi="Times New Roman" w:cs="Times New Roman"/>
        </w:rPr>
        <w:t>黏</w:t>
      </w:r>
      <w:proofErr w:type="gramEnd"/>
      <w:r w:rsidR="003D6786" w:rsidRPr="00397A2A">
        <w:rPr>
          <w:rFonts w:ascii="Times New Roman" w:eastAsia="標楷體" w:hAnsi="Times New Roman" w:cs="Times New Roman"/>
        </w:rPr>
        <w:t>質壤土為佳，</w:t>
      </w:r>
      <w:r w:rsidRPr="00397A2A">
        <w:rPr>
          <w:rFonts w:ascii="Times New Roman" w:eastAsia="標楷體" w:hAnsi="Times New Roman" w:cs="Times New Roman"/>
        </w:rPr>
        <w:t>選擇</w:t>
      </w:r>
      <w:r w:rsidR="003D6786" w:rsidRPr="00397A2A">
        <w:rPr>
          <w:rFonts w:ascii="Times New Roman" w:eastAsia="標楷體" w:hAnsi="Times New Roman" w:cs="Times New Roman"/>
        </w:rPr>
        <w:t>地勢平坦、土深</w:t>
      </w:r>
      <w:r w:rsidR="003D6786" w:rsidRPr="00397A2A">
        <w:rPr>
          <w:rFonts w:ascii="Times New Roman" w:eastAsia="標楷體" w:hAnsi="Times New Roman" w:cs="Times New Roman"/>
        </w:rPr>
        <w:t>20</w:t>
      </w:r>
      <w:r w:rsidRPr="00397A2A">
        <w:rPr>
          <w:rFonts w:ascii="Times New Roman" w:eastAsia="標楷體" w:hAnsi="Times New Roman" w:cs="Times New Roman"/>
        </w:rPr>
        <w:t>-</w:t>
      </w:r>
      <w:r w:rsidR="003D6786" w:rsidRPr="00397A2A">
        <w:rPr>
          <w:rFonts w:ascii="Times New Roman" w:eastAsia="標楷體" w:hAnsi="Times New Roman" w:cs="Times New Roman"/>
        </w:rPr>
        <w:t>30</w:t>
      </w:r>
      <w:r w:rsidRPr="00397A2A">
        <w:rPr>
          <w:rFonts w:ascii="Times New Roman" w:eastAsia="標楷體" w:hAnsi="Times New Roman" w:cs="Times New Roman"/>
        </w:rPr>
        <w:t>公分以上的田地栽培。</w:t>
      </w:r>
      <w:r w:rsidR="003D6786" w:rsidRPr="00397A2A">
        <w:rPr>
          <w:rFonts w:ascii="Times New Roman" w:eastAsia="標楷體" w:hAnsi="Times New Roman" w:cs="Times New Roman"/>
        </w:rPr>
        <w:t>若以盆栽栽培，土深至少達</w:t>
      </w:r>
      <w:r w:rsidR="003D6786" w:rsidRPr="00397A2A">
        <w:rPr>
          <w:rFonts w:ascii="Times New Roman" w:eastAsia="標楷體" w:hAnsi="Times New Roman" w:cs="Times New Roman"/>
        </w:rPr>
        <w:t>15 cm</w:t>
      </w:r>
      <w:r w:rsidR="003D6786" w:rsidRPr="00397A2A">
        <w:rPr>
          <w:rFonts w:ascii="Times New Roman" w:eastAsia="標楷體" w:hAnsi="Times New Roman" w:cs="Times New Roman"/>
        </w:rPr>
        <w:t>為佳。</w:t>
      </w:r>
      <w:r w:rsidRPr="00397A2A">
        <w:rPr>
          <w:rFonts w:ascii="Times New Roman" w:eastAsia="標楷體" w:hAnsi="Times New Roman" w:cs="Times New Roman"/>
        </w:rPr>
        <w:t>土壤</w:t>
      </w:r>
      <w:r w:rsidR="003D6786" w:rsidRPr="00397A2A">
        <w:rPr>
          <w:rFonts w:ascii="Times New Roman" w:eastAsia="標楷體" w:hAnsi="Times New Roman" w:cs="Times New Roman"/>
        </w:rPr>
        <w:t>pH</w:t>
      </w:r>
      <w:r w:rsidR="003D6786" w:rsidRPr="00397A2A">
        <w:rPr>
          <w:rFonts w:ascii="Times New Roman" w:eastAsia="標楷體" w:hAnsi="Times New Roman" w:cs="Times New Roman"/>
        </w:rPr>
        <w:t>值</w:t>
      </w:r>
      <w:r w:rsidR="003D6786" w:rsidRPr="00397A2A">
        <w:rPr>
          <w:rFonts w:ascii="Times New Roman" w:eastAsia="標楷體" w:hAnsi="Times New Roman" w:cs="Times New Roman"/>
        </w:rPr>
        <w:t>5.</w:t>
      </w:r>
      <w:r w:rsidRPr="00397A2A">
        <w:rPr>
          <w:rFonts w:ascii="Times New Roman" w:eastAsia="標楷體" w:hAnsi="Times New Roman" w:cs="Times New Roman"/>
        </w:rPr>
        <w:t>5-</w:t>
      </w:r>
      <w:r w:rsidR="003D6786" w:rsidRPr="00397A2A">
        <w:rPr>
          <w:rFonts w:ascii="Times New Roman" w:eastAsia="標楷體" w:hAnsi="Times New Roman" w:cs="Times New Roman"/>
        </w:rPr>
        <w:t>7.5</w:t>
      </w:r>
      <w:r w:rsidR="003D6786" w:rsidRPr="00397A2A">
        <w:rPr>
          <w:rFonts w:ascii="Times New Roman" w:eastAsia="標楷體" w:hAnsi="Times New Roman" w:cs="Times New Roman"/>
        </w:rPr>
        <w:t>，含鹽量</w:t>
      </w:r>
      <w:r w:rsidR="003D6786" w:rsidRPr="00397A2A">
        <w:rPr>
          <w:rFonts w:ascii="Times New Roman" w:eastAsia="標楷體" w:hAnsi="Times New Roman" w:cs="Times New Roman"/>
        </w:rPr>
        <w:t>0.2%</w:t>
      </w:r>
      <w:r w:rsidR="003D6786" w:rsidRPr="00397A2A">
        <w:rPr>
          <w:rFonts w:ascii="Times New Roman" w:eastAsia="標楷體" w:hAnsi="Times New Roman" w:cs="Times New Roman"/>
        </w:rPr>
        <w:t>以下</w:t>
      </w:r>
      <w:r w:rsidRPr="00397A2A">
        <w:rPr>
          <w:rFonts w:ascii="Times New Roman" w:eastAsia="標楷體" w:hAnsi="Times New Roman" w:cs="Times New Roman"/>
        </w:rPr>
        <w:t>適合蓮花生長</w:t>
      </w:r>
      <w:r w:rsidR="003D6786" w:rsidRPr="00397A2A">
        <w:rPr>
          <w:rFonts w:ascii="Times New Roman" w:eastAsia="標楷體" w:hAnsi="Times New Roman" w:cs="Times New Roman"/>
        </w:rPr>
        <w:t>。</w:t>
      </w:r>
      <w:proofErr w:type="gramStart"/>
      <w:r w:rsidR="00075984" w:rsidRPr="00397A2A">
        <w:rPr>
          <w:rFonts w:ascii="Times New Roman" w:eastAsia="標楷體" w:hAnsi="Times New Roman" w:cs="Times New Roman"/>
        </w:rPr>
        <w:t>蓮</w:t>
      </w:r>
      <w:proofErr w:type="gramEnd"/>
      <w:r w:rsidR="00075984" w:rsidRPr="00397A2A">
        <w:rPr>
          <w:rFonts w:ascii="Times New Roman" w:eastAsia="標楷體" w:hAnsi="Times New Roman" w:cs="Times New Roman"/>
        </w:rPr>
        <w:t>生長</w:t>
      </w:r>
      <w:proofErr w:type="gramStart"/>
      <w:r w:rsidR="00075984" w:rsidRPr="00397A2A">
        <w:rPr>
          <w:rFonts w:ascii="Times New Roman" w:eastAsia="標楷體" w:hAnsi="Times New Roman" w:cs="Times New Roman"/>
        </w:rPr>
        <w:t>需肥量</w:t>
      </w:r>
      <w:proofErr w:type="gramEnd"/>
      <w:r w:rsidR="00075984" w:rsidRPr="00397A2A">
        <w:rPr>
          <w:rFonts w:ascii="Times New Roman" w:eastAsia="標楷體" w:hAnsi="Times New Roman" w:cs="Times New Roman"/>
        </w:rPr>
        <w:t>大，基肥務必要充足，一般而言，生產蓮藕為主的品種需要氮、鉀肥比例較高，生產蓮子之品種則可再提升磷肥比例</w:t>
      </w:r>
      <w:r w:rsidR="00075984" w:rsidRPr="00397A2A">
        <w:rPr>
          <w:rFonts w:ascii="Times New Roman" w:eastAsia="標楷體" w:hAnsi="Times New Roman" w:cs="Times New Roman"/>
        </w:rPr>
        <w:t>(</w:t>
      </w:r>
      <w:r w:rsidR="00075984" w:rsidRPr="00397A2A">
        <w:rPr>
          <w:rFonts w:ascii="Times New Roman" w:eastAsia="標楷體" w:hAnsi="Times New Roman" w:cs="Times New Roman"/>
        </w:rPr>
        <w:t>包括觀賞用品種</w:t>
      </w:r>
      <w:r w:rsidR="00075984" w:rsidRPr="00397A2A">
        <w:rPr>
          <w:rFonts w:ascii="Times New Roman" w:eastAsia="標楷體" w:hAnsi="Times New Roman" w:cs="Times New Roman"/>
        </w:rPr>
        <w:t>)</w:t>
      </w:r>
      <w:r w:rsidR="001C09CE" w:rsidRPr="00397A2A">
        <w:rPr>
          <w:rFonts w:ascii="Times New Roman" w:eastAsia="標楷體" w:hAnsi="Times New Roman" w:cs="Times New Roman"/>
        </w:rPr>
        <w:t>，肥料用量可參考「蓮藕及蓮子良好農業規範</w:t>
      </w:r>
      <w:r w:rsidR="001C09CE" w:rsidRPr="00397A2A">
        <w:rPr>
          <w:rFonts w:ascii="Times New Roman" w:eastAsia="標楷體" w:hAnsi="Times New Roman" w:cs="Times New Roman"/>
        </w:rPr>
        <w:t>(TGAP)</w:t>
      </w:r>
      <w:r w:rsidR="001C09CE" w:rsidRPr="00397A2A">
        <w:rPr>
          <w:rFonts w:ascii="Times New Roman" w:eastAsia="標楷體" w:hAnsi="Times New Roman" w:cs="Times New Roman"/>
        </w:rPr>
        <w:t>」。</w:t>
      </w:r>
    </w:p>
    <w:p w:rsidR="007D39E0" w:rsidRPr="00397A2A" w:rsidRDefault="00B06851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3547110" cy="4919662"/>
            <wp:effectExtent l="0" t="0" r="0" b="0"/>
            <wp:docPr id="80947688" name="圖片 7" descr="一張含有 天空, 戶外, 植物, 花瓣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7688" name="圖片 7" descr="一張含有 天空, 戶外, 植物, 花瓣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1978"/>
                    <a:stretch/>
                  </pic:blipFill>
                  <pic:spPr bwMode="auto">
                    <a:xfrm>
                      <a:off x="0" y="0"/>
                      <a:ext cx="3552730" cy="492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6851" w:rsidRPr="00397A2A" w:rsidRDefault="00B06851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5. </w:t>
      </w:r>
      <w:r w:rsidRPr="00397A2A">
        <w:rPr>
          <w:rFonts w:ascii="Times New Roman" w:eastAsia="標楷體" w:hAnsi="Times New Roman" w:cs="Times New Roman"/>
        </w:rPr>
        <w:t>充足的全日照環境，是蓮栽培的必要條件。</w:t>
      </w:r>
    </w:p>
    <w:p w:rsidR="008C5A71" w:rsidRPr="00397A2A" w:rsidRDefault="00556395" w:rsidP="00492028">
      <w:p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  <w:b/>
          <w:bCs/>
        </w:rPr>
      </w:pPr>
      <w:r w:rsidRPr="00397A2A">
        <w:rPr>
          <w:rFonts w:ascii="Times New Roman" w:eastAsia="標楷體" w:hAnsi="Times New Roman" w:cs="Times New Roman"/>
          <w:b/>
          <w:bCs/>
        </w:rPr>
        <w:t>不同品種管理要點</w:t>
      </w:r>
    </w:p>
    <w:p w:rsidR="008C5A71" w:rsidRPr="00397A2A" w:rsidRDefault="00971496" w:rsidP="00492028">
      <w:pPr>
        <w:pStyle w:val="a9"/>
        <w:numPr>
          <w:ilvl w:val="0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籽蓮</w:t>
      </w:r>
      <w:proofErr w:type="gramEnd"/>
      <w:r w:rsidR="008C5A71" w:rsidRPr="00397A2A">
        <w:rPr>
          <w:rFonts w:ascii="Times New Roman" w:eastAsia="標楷體" w:hAnsi="Times New Roman" w:cs="Times New Roman"/>
        </w:rPr>
        <w:t>：</w:t>
      </w:r>
    </w:p>
    <w:p w:rsidR="00971496" w:rsidRPr="00397A2A" w:rsidRDefault="00971496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代表品種為「</w:t>
      </w:r>
      <w:proofErr w:type="gramStart"/>
      <w:r w:rsidRPr="00397A2A">
        <w:rPr>
          <w:rFonts w:ascii="Times New Roman" w:eastAsia="標楷體" w:hAnsi="Times New Roman" w:cs="Times New Roman"/>
        </w:rPr>
        <w:t>湘蓮</w:t>
      </w:r>
      <w:proofErr w:type="gramEnd"/>
      <w:r w:rsidRPr="00397A2A">
        <w:rPr>
          <w:rFonts w:ascii="Times New Roman" w:eastAsia="標楷體" w:hAnsi="Times New Roman" w:cs="Times New Roman"/>
        </w:rPr>
        <w:t>」，臺灣南部約於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月種植，</w:t>
      </w:r>
      <w:proofErr w:type="gramStart"/>
      <w:r w:rsidRPr="00397A2A">
        <w:rPr>
          <w:rFonts w:ascii="Times New Roman" w:eastAsia="標楷體" w:hAnsi="Times New Roman" w:cs="Times New Roman"/>
        </w:rPr>
        <w:t>種藕來源</w:t>
      </w:r>
      <w:proofErr w:type="gramEnd"/>
      <w:r w:rsidRPr="00397A2A">
        <w:rPr>
          <w:rFonts w:ascii="Times New Roman" w:eastAsia="標楷體" w:hAnsi="Times New Roman" w:cs="Times New Roman"/>
        </w:rPr>
        <w:t>是前一年</w:t>
      </w:r>
      <w:r w:rsidRPr="00397A2A">
        <w:rPr>
          <w:rFonts w:ascii="Times New Roman" w:eastAsia="標楷體" w:hAnsi="Times New Roman" w:cs="Times New Roman"/>
        </w:rPr>
        <w:t>10-12</w:t>
      </w:r>
      <w:r w:rsidRPr="00397A2A">
        <w:rPr>
          <w:rFonts w:ascii="Times New Roman" w:eastAsia="標楷體" w:hAnsi="Times New Roman" w:cs="Times New Roman"/>
        </w:rPr>
        <w:t>月地上部枯萎後，挖出蓮藕保存</w:t>
      </w:r>
      <w:r w:rsidRPr="00397A2A">
        <w:rPr>
          <w:rFonts w:ascii="Times New Roman" w:eastAsia="標楷體" w:hAnsi="Times New Roman" w:cs="Times New Roman"/>
        </w:rPr>
        <w:t>(</w:t>
      </w:r>
      <w:proofErr w:type="gramStart"/>
      <w:r w:rsidRPr="00397A2A">
        <w:rPr>
          <w:rFonts w:ascii="Times New Roman" w:eastAsia="標楷體" w:hAnsi="Times New Roman" w:cs="Times New Roman"/>
        </w:rPr>
        <w:t>經過泡藥</w:t>
      </w:r>
      <w:proofErr w:type="gramEnd"/>
      <w:r w:rsidRPr="00397A2A">
        <w:rPr>
          <w:rFonts w:ascii="Times New Roman" w:eastAsia="標楷體" w:hAnsi="Times New Roman" w:cs="Times New Roman"/>
        </w:rPr>
        <w:t>、裝袋、冷藏等程序</w:t>
      </w:r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。</w:t>
      </w:r>
      <w:r w:rsidR="00625130" w:rsidRPr="00397A2A">
        <w:rPr>
          <w:rFonts w:ascii="Times New Roman" w:eastAsia="標楷體" w:hAnsi="Times New Roman" w:cs="Times New Roman"/>
        </w:rPr>
        <w:t>每分地</w:t>
      </w:r>
      <w:proofErr w:type="gramStart"/>
      <w:r w:rsidR="00625130" w:rsidRPr="00397A2A">
        <w:rPr>
          <w:rFonts w:ascii="Times New Roman" w:eastAsia="標楷體" w:hAnsi="Times New Roman" w:cs="Times New Roman"/>
        </w:rPr>
        <w:t>定植約</w:t>
      </w:r>
      <w:proofErr w:type="gramEnd"/>
      <w:r w:rsidR="00625130" w:rsidRPr="00397A2A">
        <w:rPr>
          <w:rFonts w:ascii="Times New Roman" w:eastAsia="標楷體" w:hAnsi="Times New Roman" w:cs="Times New Roman"/>
        </w:rPr>
        <w:t>使用</w:t>
      </w:r>
      <w:r w:rsidR="00625130" w:rsidRPr="00397A2A">
        <w:rPr>
          <w:rFonts w:ascii="Times New Roman" w:eastAsia="標楷體" w:hAnsi="Times New Roman" w:cs="Times New Roman"/>
        </w:rPr>
        <w:t>30-150</w:t>
      </w:r>
      <w:r w:rsidR="00625130" w:rsidRPr="00397A2A">
        <w:rPr>
          <w:rFonts w:ascii="Times New Roman" w:eastAsia="標楷體" w:hAnsi="Times New Roman" w:cs="Times New Roman"/>
        </w:rPr>
        <w:t>公斤的蓮藕</w:t>
      </w:r>
      <w:r w:rsidR="00625130" w:rsidRPr="00397A2A">
        <w:rPr>
          <w:rFonts w:ascii="Times New Roman" w:eastAsia="標楷體" w:hAnsi="Times New Roman" w:cs="Times New Roman"/>
        </w:rPr>
        <w:t>(</w:t>
      </w:r>
      <w:r w:rsidR="00625130" w:rsidRPr="00397A2A">
        <w:rPr>
          <w:rFonts w:ascii="Times New Roman" w:eastAsia="標楷體" w:hAnsi="Times New Roman" w:cs="Times New Roman"/>
        </w:rPr>
        <w:t>約為</w:t>
      </w:r>
      <w:r w:rsidR="00625130" w:rsidRPr="00397A2A">
        <w:rPr>
          <w:rFonts w:ascii="Times New Roman" w:eastAsia="標楷體" w:hAnsi="Times New Roman" w:cs="Times New Roman"/>
        </w:rPr>
        <w:t>50-100</w:t>
      </w:r>
      <w:r w:rsidR="00625130" w:rsidRPr="00397A2A">
        <w:rPr>
          <w:rFonts w:ascii="Times New Roman" w:eastAsia="標楷體" w:hAnsi="Times New Roman" w:cs="Times New Roman"/>
        </w:rPr>
        <w:t>株</w:t>
      </w:r>
      <w:r w:rsidR="00625130" w:rsidRPr="00397A2A">
        <w:rPr>
          <w:rFonts w:ascii="Times New Roman" w:eastAsia="標楷體" w:hAnsi="Times New Roman" w:cs="Times New Roman"/>
        </w:rPr>
        <w:t>/</w:t>
      </w:r>
      <w:r w:rsidR="00625130" w:rsidRPr="00397A2A">
        <w:rPr>
          <w:rFonts w:ascii="Times New Roman" w:eastAsia="標楷體" w:hAnsi="Times New Roman" w:cs="Times New Roman"/>
        </w:rPr>
        <w:t>分地</w:t>
      </w:r>
      <w:r w:rsidR="00625130" w:rsidRPr="00397A2A">
        <w:rPr>
          <w:rFonts w:ascii="Times New Roman" w:eastAsia="標楷體" w:hAnsi="Times New Roman" w:cs="Times New Roman"/>
        </w:rPr>
        <w:t>)</w:t>
      </w:r>
      <w:r w:rsidR="00625130" w:rsidRPr="00397A2A">
        <w:rPr>
          <w:rFonts w:ascii="Times New Roman" w:eastAsia="標楷體" w:hAnsi="Times New Roman" w:cs="Times New Roman"/>
        </w:rPr>
        <w:t>，行株距</w:t>
      </w:r>
      <w:r w:rsidR="00625130" w:rsidRPr="00397A2A">
        <w:rPr>
          <w:rFonts w:ascii="Times New Roman" w:eastAsia="標楷體" w:hAnsi="Times New Roman" w:cs="Times New Roman"/>
        </w:rPr>
        <w:t>3-5</w:t>
      </w:r>
      <w:r w:rsidR="00625130" w:rsidRPr="00397A2A">
        <w:rPr>
          <w:rFonts w:ascii="Times New Roman" w:eastAsia="標楷體" w:hAnsi="Times New Roman" w:cs="Times New Roman"/>
        </w:rPr>
        <w:t>公尺</w:t>
      </w:r>
      <w:r w:rsidR="00625130" w:rsidRPr="00397A2A">
        <w:rPr>
          <w:rFonts w:ascii="Times New Roman" w:eastAsia="標楷體" w:hAnsi="Times New Roman" w:cs="Times New Roman"/>
        </w:rPr>
        <w:t>/2-3</w:t>
      </w:r>
      <w:r w:rsidR="00625130" w:rsidRPr="00397A2A">
        <w:rPr>
          <w:rFonts w:ascii="Times New Roman" w:eastAsia="標楷體" w:hAnsi="Times New Roman" w:cs="Times New Roman"/>
        </w:rPr>
        <w:t>公尺。</w:t>
      </w:r>
    </w:p>
    <w:p w:rsidR="008C5A71" w:rsidRPr="00397A2A" w:rsidRDefault="008C5A71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整地：先於尚未放水時進行第一次整地，並下基肥。本次整地目的是</w:t>
      </w:r>
      <w:proofErr w:type="gramStart"/>
      <w:r w:rsidRPr="00397A2A">
        <w:rPr>
          <w:rFonts w:ascii="Times New Roman" w:eastAsia="標楷體" w:hAnsi="Times New Roman" w:cs="Times New Roman"/>
        </w:rPr>
        <w:t>為了翻除雜草</w:t>
      </w:r>
      <w:proofErr w:type="gramEnd"/>
      <w:r w:rsidRPr="00397A2A">
        <w:rPr>
          <w:rFonts w:ascii="Times New Roman" w:eastAsia="標楷體" w:hAnsi="Times New Roman" w:cs="Times New Roman"/>
        </w:rPr>
        <w:t>與初步</w:t>
      </w:r>
      <w:proofErr w:type="gramStart"/>
      <w:r w:rsidRPr="00397A2A">
        <w:rPr>
          <w:rFonts w:ascii="Times New Roman" w:eastAsia="標楷體" w:hAnsi="Times New Roman" w:cs="Times New Roman"/>
        </w:rPr>
        <w:t>鬆</w:t>
      </w:r>
      <w:proofErr w:type="gramEnd"/>
      <w:r w:rsidRPr="00397A2A">
        <w:rPr>
          <w:rFonts w:ascii="Times New Roman" w:eastAsia="標楷體" w:hAnsi="Times New Roman" w:cs="Times New Roman"/>
        </w:rPr>
        <w:t>土。第二次整地是在第一次整地完成後</w:t>
      </w:r>
      <w:r w:rsidRPr="00397A2A">
        <w:rPr>
          <w:rFonts w:ascii="Times New Roman" w:eastAsia="標楷體" w:hAnsi="Times New Roman" w:cs="Times New Roman"/>
        </w:rPr>
        <w:t>2-3</w:t>
      </w:r>
      <w:proofErr w:type="gramStart"/>
      <w:r w:rsidRPr="00397A2A">
        <w:rPr>
          <w:rFonts w:ascii="Times New Roman" w:eastAsia="標楷體" w:hAnsi="Times New Roman" w:cs="Times New Roman"/>
        </w:rPr>
        <w:t>週</w:t>
      </w:r>
      <w:proofErr w:type="gramEnd"/>
      <w:r w:rsidRPr="00397A2A">
        <w:rPr>
          <w:rFonts w:ascii="Times New Roman" w:eastAsia="標楷體" w:hAnsi="Times New Roman" w:cs="Times New Roman"/>
        </w:rPr>
        <w:t>，約</w:t>
      </w:r>
      <w:proofErr w:type="gramStart"/>
      <w:r w:rsidRPr="00397A2A">
        <w:rPr>
          <w:rFonts w:ascii="Times New Roman" w:eastAsia="標楷體" w:hAnsi="Times New Roman" w:cs="Times New Roman"/>
        </w:rPr>
        <w:t>是定植前</w:t>
      </w:r>
      <w:r w:rsidRPr="00397A2A">
        <w:rPr>
          <w:rFonts w:ascii="Times New Roman" w:eastAsia="標楷體" w:hAnsi="Times New Roman" w:cs="Times New Roman"/>
        </w:rPr>
        <w:t>3</w:t>
      </w:r>
      <w:r w:rsidRPr="00397A2A">
        <w:rPr>
          <w:rFonts w:ascii="Times New Roman" w:eastAsia="標楷體" w:hAnsi="Times New Roman" w:cs="Times New Roman"/>
        </w:rPr>
        <w:t>天</w:t>
      </w:r>
      <w:proofErr w:type="gramEnd"/>
      <w:r w:rsidRPr="00397A2A">
        <w:rPr>
          <w:rFonts w:ascii="Times New Roman" w:eastAsia="標楷體" w:hAnsi="Times New Roman" w:cs="Times New Roman"/>
        </w:rPr>
        <w:t>。此時可下化學肥，並進行土壤</w:t>
      </w:r>
      <w:r w:rsidRPr="00397A2A">
        <w:rPr>
          <w:rFonts w:ascii="Times New Roman" w:eastAsia="標楷體" w:hAnsi="Times New Roman" w:cs="Times New Roman"/>
        </w:rPr>
        <w:t>pH</w:t>
      </w:r>
      <w:r w:rsidRPr="00397A2A">
        <w:rPr>
          <w:rFonts w:ascii="Times New Roman" w:eastAsia="標楷體" w:hAnsi="Times New Roman" w:cs="Times New Roman"/>
        </w:rPr>
        <w:t>改良，田間灌水後，曳引機進入整地，第二次整地可使土塊更</w:t>
      </w:r>
      <w:proofErr w:type="gramStart"/>
      <w:r w:rsidRPr="00397A2A">
        <w:rPr>
          <w:rFonts w:ascii="Times New Roman" w:eastAsia="標楷體" w:hAnsi="Times New Roman" w:cs="Times New Roman"/>
        </w:rPr>
        <w:t>鬆</w:t>
      </w:r>
      <w:proofErr w:type="gramEnd"/>
      <w:r w:rsidRPr="00397A2A">
        <w:rPr>
          <w:rFonts w:ascii="Times New Roman" w:eastAsia="標楷體" w:hAnsi="Times New Roman" w:cs="Times New Roman"/>
        </w:rPr>
        <w:t>、更細，並使田間更平坦。</w:t>
      </w:r>
    </w:p>
    <w:p w:rsidR="001C63FC" w:rsidRPr="00397A2A" w:rsidRDefault="008C5A71" w:rsidP="00492028">
      <w:pPr>
        <w:pStyle w:val="a9"/>
        <w:numPr>
          <w:ilvl w:val="2"/>
          <w:numId w:val="14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追肥：第一次追肥是在</w:t>
      </w:r>
      <w:proofErr w:type="gramStart"/>
      <w:r w:rsidRPr="00397A2A">
        <w:rPr>
          <w:rFonts w:ascii="Times New Roman" w:eastAsia="標楷體" w:hAnsi="Times New Roman" w:cs="Times New Roman"/>
        </w:rPr>
        <w:t>定植後</w:t>
      </w:r>
      <w:proofErr w:type="gramEnd"/>
      <w:r w:rsidRPr="00397A2A">
        <w:rPr>
          <w:rFonts w:ascii="Times New Roman" w:eastAsia="標楷體" w:hAnsi="Times New Roman" w:cs="Times New Roman"/>
        </w:rPr>
        <w:t>20-30</w:t>
      </w:r>
      <w:r w:rsidRPr="00397A2A">
        <w:rPr>
          <w:rFonts w:ascii="Times New Roman" w:eastAsia="標楷體" w:hAnsi="Times New Roman" w:cs="Times New Roman"/>
        </w:rPr>
        <w:t>天，</w:t>
      </w:r>
      <w:proofErr w:type="gramStart"/>
      <w:r w:rsidRPr="00397A2A">
        <w:rPr>
          <w:rFonts w:ascii="Times New Roman" w:eastAsia="標楷體" w:hAnsi="Times New Roman" w:cs="Times New Roman"/>
        </w:rPr>
        <w:t>此時定植植株</w:t>
      </w:r>
      <w:proofErr w:type="gramEnd"/>
      <w:r w:rsidRPr="00397A2A">
        <w:rPr>
          <w:rFonts w:ascii="Times New Roman" w:eastAsia="標楷體" w:hAnsi="Times New Roman" w:cs="Times New Roman"/>
        </w:rPr>
        <w:t>萌發後已穩定，</w:t>
      </w:r>
      <w:proofErr w:type="gramStart"/>
      <w:r w:rsidRPr="00397A2A">
        <w:rPr>
          <w:rFonts w:ascii="Times New Roman" w:eastAsia="標楷體" w:hAnsi="Times New Roman" w:cs="Times New Roman"/>
        </w:rPr>
        <w:t>浮葉具有數片且一片</w:t>
      </w:r>
      <w:proofErr w:type="gramEnd"/>
      <w:r w:rsidRPr="00397A2A">
        <w:rPr>
          <w:rFonts w:ascii="Times New Roman" w:eastAsia="標楷體" w:hAnsi="Times New Roman" w:cs="Times New Roman"/>
        </w:rPr>
        <w:t>比一片明顯增大。</w:t>
      </w:r>
      <w:r w:rsidR="001C63FC" w:rsidRPr="00397A2A">
        <w:rPr>
          <w:rFonts w:ascii="Times New Roman" w:eastAsia="標楷體" w:hAnsi="Times New Roman" w:cs="Times New Roman"/>
        </w:rPr>
        <w:t>第二次追肥為</w:t>
      </w:r>
      <w:proofErr w:type="gramStart"/>
      <w:r w:rsidR="001C63FC" w:rsidRPr="00397A2A">
        <w:rPr>
          <w:rFonts w:ascii="Times New Roman" w:eastAsia="標楷體" w:hAnsi="Times New Roman" w:cs="Times New Roman"/>
        </w:rPr>
        <w:t>定植後</w:t>
      </w:r>
      <w:proofErr w:type="gramEnd"/>
      <w:r w:rsidR="001C63FC" w:rsidRPr="00397A2A">
        <w:rPr>
          <w:rFonts w:ascii="Times New Roman" w:eastAsia="標楷體" w:hAnsi="Times New Roman" w:cs="Times New Roman"/>
        </w:rPr>
        <w:t>1.5-2</w:t>
      </w:r>
      <w:r w:rsidR="001C63FC" w:rsidRPr="00397A2A">
        <w:rPr>
          <w:rFonts w:ascii="Times New Roman" w:eastAsia="標楷體" w:hAnsi="Times New Roman" w:cs="Times New Roman"/>
        </w:rPr>
        <w:t>個月，此時植株越發高大，但行與行之間植株葉片尚未互相</w:t>
      </w:r>
      <w:r w:rsidR="001C63FC" w:rsidRPr="00397A2A">
        <w:rPr>
          <w:rFonts w:ascii="Times New Roman" w:eastAsia="標楷體" w:hAnsi="Times New Roman" w:cs="Times New Roman"/>
        </w:rPr>
        <w:lastRenderedPageBreak/>
        <w:t>遮蔽。生殖生長</w:t>
      </w:r>
      <w:r w:rsidR="001C63FC" w:rsidRPr="00397A2A">
        <w:rPr>
          <w:rFonts w:ascii="Times New Roman" w:eastAsia="標楷體" w:hAnsi="Times New Roman" w:cs="Times New Roman"/>
        </w:rPr>
        <w:t>(</w:t>
      </w:r>
      <w:r w:rsidR="001C63FC" w:rsidRPr="00397A2A">
        <w:rPr>
          <w:rFonts w:ascii="Times New Roman" w:eastAsia="標楷體" w:hAnsi="Times New Roman" w:cs="Times New Roman"/>
        </w:rPr>
        <w:t>開花期</w:t>
      </w:r>
      <w:r w:rsidR="001C63FC" w:rsidRPr="00397A2A">
        <w:rPr>
          <w:rFonts w:ascii="Times New Roman" w:eastAsia="標楷體" w:hAnsi="Times New Roman" w:cs="Times New Roman"/>
        </w:rPr>
        <w:t>)</w:t>
      </w:r>
      <w:r w:rsidR="001C63FC" w:rsidRPr="00397A2A">
        <w:rPr>
          <w:rFonts w:ascii="Times New Roman" w:eastAsia="標楷體" w:hAnsi="Times New Roman" w:cs="Times New Roman"/>
        </w:rPr>
        <w:t>開始每</w:t>
      </w:r>
      <w:r w:rsidR="001C63FC" w:rsidRPr="00397A2A">
        <w:rPr>
          <w:rFonts w:ascii="Times New Roman" w:eastAsia="標楷體" w:hAnsi="Times New Roman" w:cs="Times New Roman"/>
        </w:rPr>
        <w:t>2</w:t>
      </w:r>
      <w:r w:rsidR="001C63FC" w:rsidRPr="00397A2A">
        <w:rPr>
          <w:rFonts w:ascii="Times New Roman" w:eastAsia="標楷體" w:hAnsi="Times New Roman" w:cs="Times New Roman"/>
        </w:rPr>
        <w:t>週一次追肥。</w:t>
      </w:r>
    </w:p>
    <w:p w:rsidR="001C63FC" w:rsidRPr="00397A2A" w:rsidRDefault="001C63FC" w:rsidP="00492028">
      <w:pPr>
        <w:pStyle w:val="a9"/>
        <w:numPr>
          <w:ilvl w:val="2"/>
          <w:numId w:val="14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水深：原則</w:t>
      </w:r>
      <w:proofErr w:type="gramStart"/>
      <w:r w:rsidRPr="00397A2A">
        <w:rPr>
          <w:rFonts w:ascii="Times New Roman" w:eastAsia="標楷體" w:hAnsi="Times New Roman" w:cs="Times New Roman"/>
        </w:rPr>
        <w:t>前期淺</w:t>
      </w:r>
      <w:proofErr w:type="gramEnd"/>
      <w:r w:rsidR="001C09CE" w:rsidRPr="00397A2A">
        <w:rPr>
          <w:rFonts w:ascii="Times New Roman" w:eastAsia="標楷體" w:hAnsi="Times New Roman" w:cs="Times New Roman"/>
        </w:rPr>
        <w:t>水</w:t>
      </w:r>
      <w:r w:rsidR="001C09CE" w:rsidRPr="00397A2A">
        <w:rPr>
          <w:rFonts w:ascii="Times New Roman" w:eastAsia="標楷體" w:hAnsi="Times New Roman" w:cs="Times New Roman"/>
        </w:rPr>
        <w:t>(3-5</w:t>
      </w:r>
      <w:r w:rsidR="001C09CE" w:rsidRPr="00397A2A">
        <w:rPr>
          <w:rFonts w:ascii="Times New Roman" w:eastAsia="標楷體" w:hAnsi="Times New Roman" w:cs="Times New Roman"/>
        </w:rPr>
        <w:t>公分</w:t>
      </w:r>
      <w:r w:rsidR="001C09CE" w:rsidRPr="00397A2A">
        <w:rPr>
          <w:rFonts w:ascii="Times New Roman" w:eastAsia="標楷體" w:hAnsi="Times New Roman" w:cs="Times New Roman"/>
        </w:rPr>
        <w:t>)</w:t>
      </w:r>
      <w:r w:rsidR="001C09CE" w:rsidRPr="00397A2A">
        <w:rPr>
          <w:rFonts w:ascii="Times New Roman" w:eastAsia="標楷體" w:hAnsi="Times New Roman" w:cs="Times New Roman"/>
        </w:rPr>
        <w:t>有助於日</w:t>
      </w:r>
      <w:proofErr w:type="gramStart"/>
      <w:r w:rsidR="001C09CE" w:rsidRPr="00397A2A">
        <w:rPr>
          <w:rFonts w:ascii="Times New Roman" w:eastAsia="標楷體" w:hAnsi="Times New Roman" w:cs="Times New Roman"/>
        </w:rPr>
        <w:t>曬</w:t>
      </w:r>
      <w:proofErr w:type="gramEnd"/>
      <w:r w:rsidR="001C09CE" w:rsidRPr="00397A2A">
        <w:rPr>
          <w:rFonts w:ascii="Times New Roman" w:eastAsia="標楷體" w:hAnsi="Times New Roman" w:cs="Times New Roman"/>
        </w:rPr>
        <w:t>提高水溫</w:t>
      </w:r>
      <w:r w:rsidRPr="00397A2A">
        <w:rPr>
          <w:rFonts w:ascii="Times New Roman" w:eastAsia="標楷體" w:hAnsi="Times New Roman" w:cs="Times New Roman"/>
        </w:rPr>
        <w:t>、中期</w:t>
      </w:r>
      <w:r w:rsidR="001C09CE" w:rsidRPr="00397A2A">
        <w:rPr>
          <w:rFonts w:ascii="Times New Roman" w:eastAsia="標楷體" w:hAnsi="Times New Roman" w:cs="Times New Roman"/>
        </w:rPr>
        <w:t>深</w:t>
      </w:r>
      <w:r w:rsidR="001C09CE" w:rsidRPr="00397A2A">
        <w:rPr>
          <w:rFonts w:ascii="Times New Roman" w:eastAsia="標楷體" w:hAnsi="Times New Roman" w:cs="Times New Roman"/>
        </w:rPr>
        <w:t>10-20</w:t>
      </w:r>
      <w:r w:rsidR="001C09CE" w:rsidRPr="00397A2A">
        <w:rPr>
          <w:rFonts w:ascii="Times New Roman" w:eastAsia="標楷體" w:hAnsi="Times New Roman" w:cs="Times New Roman"/>
        </w:rPr>
        <w:t>公分</w:t>
      </w:r>
      <w:r w:rsidRPr="00397A2A">
        <w:rPr>
          <w:rFonts w:ascii="Times New Roman" w:eastAsia="標楷體" w:hAnsi="Times New Roman" w:cs="Times New Roman"/>
        </w:rPr>
        <w:t>、</w:t>
      </w:r>
      <w:proofErr w:type="gramStart"/>
      <w:r w:rsidR="001C09CE" w:rsidRPr="00397A2A">
        <w:rPr>
          <w:rFonts w:ascii="Times New Roman" w:eastAsia="標楷體" w:hAnsi="Times New Roman" w:cs="Times New Roman"/>
        </w:rPr>
        <w:t>後期淺</w:t>
      </w:r>
      <w:proofErr w:type="gramEnd"/>
      <w:r w:rsidR="001C09CE" w:rsidRPr="00397A2A">
        <w:rPr>
          <w:rFonts w:ascii="Times New Roman" w:eastAsia="標楷體" w:hAnsi="Times New Roman" w:cs="Times New Roman"/>
        </w:rPr>
        <w:t>5-10cm</w:t>
      </w:r>
      <w:r w:rsidR="001C09CE" w:rsidRPr="00397A2A">
        <w:rPr>
          <w:rFonts w:ascii="Times New Roman" w:eastAsia="標楷體" w:hAnsi="Times New Roman" w:cs="Times New Roman"/>
        </w:rPr>
        <w:t>。</w:t>
      </w:r>
      <w:r w:rsidRPr="00397A2A">
        <w:rPr>
          <w:rFonts w:ascii="Times New Roman" w:eastAsia="標楷體" w:hAnsi="Times New Roman" w:cs="Times New Roman"/>
        </w:rPr>
        <w:t>或</w:t>
      </w:r>
      <w:r w:rsidR="001C09CE" w:rsidRPr="00397A2A">
        <w:rPr>
          <w:rFonts w:ascii="Times New Roman" w:eastAsia="標楷體" w:hAnsi="Times New Roman" w:cs="Times New Roman"/>
        </w:rPr>
        <w:t>是全栽培期都</w:t>
      </w:r>
      <w:r w:rsidRPr="00397A2A">
        <w:rPr>
          <w:rFonts w:ascii="Times New Roman" w:eastAsia="標楷體" w:hAnsi="Times New Roman" w:cs="Times New Roman"/>
        </w:rPr>
        <w:t>控制</w:t>
      </w:r>
      <w:r w:rsidR="001C09CE" w:rsidRPr="00397A2A">
        <w:rPr>
          <w:rFonts w:ascii="Times New Roman" w:eastAsia="標楷體" w:hAnsi="Times New Roman" w:cs="Times New Roman"/>
        </w:rPr>
        <w:t>水深</w:t>
      </w:r>
      <w:r w:rsidRPr="00397A2A">
        <w:rPr>
          <w:rFonts w:ascii="Times New Roman" w:eastAsia="標楷體" w:hAnsi="Times New Roman" w:cs="Times New Roman"/>
        </w:rPr>
        <w:t>於</w:t>
      </w:r>
      <w:r w:rsidRPr="00397A2A">
        <w:rPr>
          <w:rFonts w:ascii="Times New Roman" w:eastAsia="標楷體" w:hAnsi="Times New Roman" w:cs="Times New Roman"/>
        </w:rPr>
        <w:t>5-10</w:t>
      </w:r>
      <w:r w:rsidRPr="00397A2A">
        <w:rPr>
          <w:rFonts w:ascii="Times New Roman" w:eastAsia="標楷體" w:hAnsi="Times New Roman" w:cs="Times New Roman"/>
        </w:rPr>
        <w:t>公分。</w:t>
      </w:r>
    </w:p>
    <w:p w:rsidR="001C63FC" w:rsidRPr="00397A2A" w:rsidRDefault="001C63FC" w:rsidP="00492028">
      <w:pPr>
        <w:pStyle w:val="a9"/>
        <w:numPr>
          <w:ilvl w:val="2"/>
          <w:numId w:val="14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除草：在第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次整地時，</w:t>
      </w:r>
      <w:proofErr w:type="gramStart"/>
      <w:r w:rsidRPr="00397A2A">
        <w:rPr>
          <w:rFonts w:ascii="Times New Roman" w:eastAsia="標楷體" w:hAnsi="Times New Roman" w:cs="Times New Roman"/>
        </w:rPr>
        <w:t>使用萌前除草劑</w:t>
      </w:r>
      <w:proofErr w:type="gramEnd"/>
      <w:r w:rsidRPr="00397A2A">
        <w:rPr>
          <w:rFonts w:ascii="Times New Roman" w:eastAsia="標楷體" w:hAnsi="Times New Roman" w:cs="Times New Roman"/>
        </w:rPr>
        <w:t>。</w:t>
      </w:r>
    </w:p>
    <w:p w:rsidR="001C63FC" w:rsidRPr="00397A2A" w:rsidRDefault="001C63FC" w:rsidP="00492028">
      <w:pPr>
        <w:pStyle w:val="a9"/>
        <w:numPr>
          <w:ilvl w:val="2"/>
          <w:numId w:val="14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去雜</w:t>
      </w:r>
      <w:proofErr w:type="gramEnd"/>
      <w:r w:rsidRPr="00397A2A">
        <w:rPr>
          <w:rFonts w:ascii="Times New Roman" w:eastAsia="標楷體" w:hAnsi="Times New Roman" w:cs="Times New Roman"/>
        </w:rPr>
        <w:t>：每年</w:t>
      </w:r>
      <w:proofErr w:type="gramStart"/>
      <w:r w:rsidRPr="00397A2A">
        <w:rPr>
          <w:rFonts w:ascii="Times New Roman" w:eastAsia="標楷體" w:hAnsi="Times New Roman" w:cs="Times New Roman"/>
        </w:rPr>
        <w:t>定植或挖藕時</w:t>
      </w:r>
      <w:proofErr w:type="gramEnd"/>
      <w:r w:rsidRPr="00397A2A">
        <w:rPr>
          <w:rFonts w:ascii="Times New Roman" w:eastAsia="標楷體" w:hAnsi="Times New Roman" w:cs="Times New Roman"/>
        </w:rPr>
        <w:t>，</w:t>
      </w:r>
      <w:proofErr w:type="gramStart"/>
      <w:r w:rsidRPr="00397A2A">
        <w:rPr>
          <w:rFonts w:ascii="Times New Roman" w:eastAsia="標楷體" w:hAnsi="Times New Roman" w:cs="Times New Roman"/>
        </w:rPr>
        <w:t>依據種藕形狀</w:t>
      </w:r>
      <w:proofErr w:type="gramEnd"/>
      <w:r w:rsidRPr="00397A2A">
        <w:rPr>
          <w:rFonts w:ascii="Times New Roman" w:eastAsia="標楷體" w:hAnsi="Times New Roman" w:cs="Times New Roman"/>
        </w:rPr>
        <w:t>、顏色、大小、</w:t>
      </w:r>
      <w:proofErr w:type="gramStart"/>
      <w:r w:rsidRPr="00397A2A">
        <w:rPr>
          <w:rFonts w:ascii="Times New Roman" w:eastAsia="標楷體" w:hAnsi="Times New Roman" w:cs="Times New Roman"/>
        </w:rPr>
        <w:t>藕頭形狀</w:t>
      </w:r>
      <w:proofErr w:type="gramEnd"/>
      <w:r w:rsidRPr="00397A2A">
        <w:rPr>
          <w:rFonts w:ascii="Times New Roman" w:eastAsia="標楷體" w:hAnsi="Times New Roman" w:cs="Times New Roman"/>
        </w:rPr>
        <w:t>，剔除混雜者。並於任何時候去除田間遺落之蓮子、蓮蓬、實生苗，以防日後品種混雜、性狀偏離。</w:t>
      </w:r>
    </w:p>
    <w:p w:rsidR="001C63FC" w:rsidRPr="00397A2A" w:rsidRDefault="001C63FC" w:rsidP="00492028">
      <w:pPr>
        <w:pStyle w:val="a9"/>
        <w:numPr>
          <w:ilvl w:val="2"/>
          <w:numId w:val="14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放蜂授粉：具有顯著增產效果，但需考慮飼養費工</w:t>
      </w:r>
      <w:r w:rsidRPr="00397A2A">
        <w:rPr>
          <w:rFonts w:ascii="Times New Roman" w:eastAsia="標楷體" w:hAnsi="Times New Roman" w:cs="Times New Roman"/>
        </w:rPr>
        <w:t>(</w:t>
      </w:r>
      <w:proofErr w:type="gramStart"/>
      <w:r w:rsidRPr="00397A2A">
        <w:rPr>
          <w:rFonts w:ascii="Times New Roman" w:eastAsia="標楷體" w:hAnsi="Times New Roman" w:cs="Times New Roman"/>
        </w:rPr>
        <w:t>蓮花無蜜</w:t>
      </w:r>
      <w:proofErr w:type="gramEnd"/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、藥劑、田區分散、遊客安全問題。</w:t>
      </w:r>
    </w:p>
    <w:p w:rsidR="008C5A71" w:rsidRPr="00397A2A" w:rsidRDefault="001C63FC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摘葉</w:t>
      </w:r>
      <w:proofErr w:type="gramEnd"/>
      <w:r w:rsidRPr="00397A2A">
        <w:rPr>
          <w:rFonts w:ascii="Times New Roman" w:eastAsia="標楷體" w:hAnsi="Times New Roman" w:cs="Times New Roman"/>
        </w:rPr>
        <w:t>：</w:t>
      </w:r>
      <w:proofErr w:type="gramStart"/>
      <w:r w:rsidRPr="00397A2A">
        <w:rPr>
          <w:rFonts w:ascii="Times New Roman" w:eastAsia="標楷體" w:hAnsi="Times New Roman" w:cs="Times New Roman"/>
        </w:rPr>
        <w:t>為</w:t>
      </w:r>
      <w:r w:rsidR="00944AB3" w:rsidRPr="00397A2A">
        <w:rPr>
          <w:rFonts w:ascii="Times New Roman" w:eastAsia="標楷體" w:hAnsi="Times New Roman" w:cs="Times New Roman"/>
        </w:rPr>
        <w:t>利</w:t>
      </w:r>
      <w:r w:rsidRPr="00397A2A">
        <w:rPr>
          <w:rFonts w:ascii="Times New Roman" w:eastAsia="標楷體" w:hAnsi="Times New Roman" w:cs="Times New Roman"/>
        </w:rPr>
        <w:t>蓮田</w:t>
      </w:r>
      <w:proofErr w:type="gramEnd"/>
      <w:r w:rsidR="00944AB3" w:rsidRPr="00397A2A">
        <w:rPr>
          <w:rFonts w:ascii="Times New Roman" w:eastAsia="標楷體" w:hAnsi="Times New Roman" w:cs="Times New Roman"/>
        </w:rPr>
        <w:t>通風、</w:t>
      </w:r>
      <w:r w:rsidR="00D1396C" w:rsidRPr="00397A2A">
        <w:rPr>
          <w:rFonts w:ascii="Times New Roman" w:eastAsia="標楷體" w:hAnsi="Times New Roman" w:cs="Times New Roman"/>
        </w:rPr>
        <w:t>生長過密及</w:t>
      </w:r>
      <w:r w:rsidR="00944AB3" w:rsidRPr="00397A2A">
        <w:rPr>
          <w:rFonts w:ascii="Times New Roman" w:eastAsia="標楷體" w:hAnsi="Times New Roman" w:cs="Times New Roman"/>
        </w:rPr>
        <w:t>防止葉片互相遮擋</w:t>
      </w:r>
      <w:r w:rsidRPr="00397A2A">
        <w:rPr>
          <w:rFonts w:ascii="Times New Roman" w:eastAsia="標楷體" w:hAnsi="Times New Roman" w:cs="Times New Roman"/>
        </w:rPr>
        <w:t>，</w:t>
      </w:r>
      <w:r w:rsidR="00944AB3" w:rsidRPr="00397A2A">
        <w:rPr>
          <w:rFonts w:ascii="Times New Roman" w:eastAsia="標楷體" w:hAnsi="Times New Roman" w:cs="Times New Roman"/>
        </w:rPr>
        <w:t>有數</w:t>
      </w:r>
      <w:proofErr w:type="gramStart"/>
      <w:r w:rsidR="00944AB3" w:rsidRPr="00397A2A">
        <w:rPr>
          <w:rFonts w:ascii="Times New Roman" w:eastAsia="標楷體" w:hAnsi="Times New Roman" w:cs="Times New Roman"/>
        </w:rPr>
        <w:t>個</w:t>
      </w:r>
      <w:proofErr w:type="gramEnd"/>
      <w:r w:rsidR="00944AB3" w:rsidRPr="00397A2A">
        <w:rPr>
          <w:rFonts w:ascii="Times New Roman" w:eastAsia="標楷體" w:hAnsi="Times New Roman" w:cs="Times New Roman"/>
        </w:rPr>
        <w:t>階段需進行</w:t>
      </w:r>
      <w:proofErr w:type="gramStart"/>
      <w:r w:rsidR="00944AB3" w:rsidRPr="00397A2A">
        <w:rPr>
          <w:rFonts w:ascii="Times New Roman" w:eastAsia="標楷體" w:hAnsi="Times New Roman" w:cs="Times New Roman"/>
        </w:rPr>
        <w:t>人工疏葉</w:t>
      </w:r>
      <w:proofErr w:type="gramEnd"/>
      <w:r w:rsidR="00944AB3" w:rsidRPr="00397A2A">
        <w:rPr>
          <w:rFonts w:ascii="Times New Roman" w:eastAsia="標楷體" w:hAnsi="Times New Roman" w:cs="Times New Roman"/>
        </w:rPr>
        <w:t>，例如</w:t>
      </w:r>
      <w:r w:rsidRPr="00397A2A">
        <w:rPr>
          <w:rFonts w:ascii="Times New Roman" w:eastAsia="標楷體" w:hAnsi="Times New Roman" w:cs="Times New Roman"/>
        </w:rPr>
        <w:t>進入開花結果期，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收蓮蓬時將</w:t>
      </w:r>
      <w:proofErr w:type="gramStart"/>
      <w:r w:rsidRPr="00397A2A">
        <w:rPr>
          <w:rFonts w:ascii="Times New Roman" w:eastAsia="標楷體" w:hAnsi="Times New Roman" w:cs="Times New Roman"/>
        </w:rPr>
        <w:t>同節位葉片</w:t>
      </w:r>
      <w:proofErr w:type="gramEnd"/>
      <w:r w:rsidRPr="00397A2A">
        <w:rPr>
          <w:rFonts w:ascii="Times New Roman" w:eastAsia="標楷體" w:hAnsi="Times New Roman" w:cs="Times New Roman"/>
        </w:rPr>
        <w:t>摘除。側芽</w:t>
      </w:r>
      <w:proofErr w:type="gramStart"/>
      <w:r w:rsidRPr="00397A2A">
        <w:rPr>
          <w:rFonts w:ascii="Times New Roman" w:eastAsia="標楷體" w:hAnsi="Times New Roman" w:cs="Times New Roman"/>
        </w:rPr>
        <w:t>子藕、孫藕</w:t>
      </w:r>
      <w:proofErr w:type="gramEnd"/>
      <w:r w:rsidR="00944AB3" w:rsidRPr="00397A2A">
        <w:rPr>
          <w:rFonts w:ascii="Times New Roman" w:eastAsia="標楷體" w:hAnsi="Times New Roman" w:cs="Times New Roman"/>
        </w:rPr>
        <w:t>之</w:t>
      </w:r>
      <w:r w:rsidRPr="00397A2A">
        <w:rPr>
          <w:rFonts w:ascii="Times New Roman" w:eastAsia="標楷體" w:hAnsi="Times New Roman" w:cs="Times New Roman"/>
        </w:rPr>
        <w:t>不開花</w:t>
      </w:r>
      <w:proofErr w:type="gramStart"/>
      <w:r w:rsidRPr="00397A2A">
        <w:rPr>
          <w:rFonts w:ascii="Times New Roman" w:eastAsia="標楷體" w:hAnsi="Times New Roman" w:cs="Times New Roman"/>
        </w:rPr>
        <w:t>的節位</w:t>
      </w:r>
      <w:r w:rsidR="00944AB3" w:rsidRPr="00397A2A">
        <w:rPr>
          <w:rFonts w:ascii="Times New Roman" w:eastAsia="標楷體" w:hAnsi="Times New Roman" w:cs="Times New Roman"/>
        </w:rPr>
        <w:t>摘除</w:t>
      </w:r>
      <w:proofErr w:type="gramEnd"/>
      <w:r w:rsidRPr="00397A2A">
        <w:rPr>
          <w:rFonts w:ascii="Times New Roman" w:eastAsia="標楷體" w:hAnsi="Times New Roman" w:cs="Times New Roman"/>
        </w:rPr>
        <w:t>葉片。</w:t>
      </w:r>
    </w:p>
    <w:p w:rsidR="00625130" w:rsidRPr="00397A2A" w:rsidRDefault="00625130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收：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收期每隔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天就要下田巡視並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收蓮蓬，以人工剝除蓮蓬取籽，割開蓮子外皮並去除</w:t>
      </w:r>
      <w:proofErr w:type="gramStart"/>
      <w:r w:rsidRPr="00397A2A">
        <w:rPr>
          <w:rFonts w:ascii="Times New Roman" w:eastAsia="標楷體" w:hAnsi="Times New Roman" w:cs="Times New Roman"/>
        </w:rPr>
        <w:t>蓮膜及蓮芯，</w:t>
      </w:r>
      <w:proofErr w:type="gramEnd"/>
      <w:r w:rsidRPr="00397A2A">
        <w:rPr>
          <w:rFonts w:ascii="Times New Roman" w:eastAsia="標楷體" w:hAnsi="Times New Roman" w:cs="Times New Roman"/>
        </w:rPr>
        <w:t>相當耗費人力，每逢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收期，便可看到產地家家戶戶都在剝蓮子的景象。</w:t>
      </w:r>
    </w:p>
    <w:p w:rsidR="00B06851" w:rsidRPr="00397A2A" w:rsidRDefault="00B06851" w:rsidP="00B0685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3923985" cy="2943225"/>
            <wp:effectExtent l="0" t="0" r="635" b="0"/>
            <wp:docPr id="2115180413" name="圖片 8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66" cy="294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1D1" w:rsidRPr="00397A2A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2809516" cy="3746135"/>
            <wp:effectExtent l="7937" t="0" r="0" b="0"/>
            <wp:docPr id="1147718809" name="圖片 9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23429" cy="37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51" w:rsidRPr="00397A2A" w:rsidRDefault="00B06851" w:rsidP="00B0685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>6.</w:t>
      </w:r>
      <w:r w:rsidR="004B51D1" w:rsidRPr="00397A2A">
        <w:rPr>
          <w:rFonts w:ascii="Times New Roman" w:eastAsia="標楷體" w:hAnsi="Times New Roman" w:cs="Times New Roman"/>
        </w:rPr>
        <w:t xml:space="preserve"> </w:t>
      </w:r>
      <w:proofErr w:type="gramStart"/>
      <w:r w:rsidRPr="00397A2A">
        <w:rPr>
          <w:rFonts w:ascii="Times New Roman" w:eastAsia="標楷體" w:hAnsi="Times New Roman" w:cs="Times New Roman"/>
        </w:rPr>
        <w:t>蓮子</w:t>
      </w:r>
      <w:r w:rsidR="004B51D1" w:rsidRPr="00397A2A">
        <w:rPr>
          <w:rFonts w:ascii="Times New Roman" w:eastAsia="標楷體" w:hAnsi="Times New Roman" w:cs="Times New Roman"/>
        </w:rPr>
        <w:t>著</w:t>
      </w:r>
      <w:proofErr w:type="gramEnd"/>
      <w:r w:rsidR="004B51D1" w:rsidRPr="00397A2A">
        <w:rPr>
          <w:rFonts w:ascii="Times New Roman" w:eastAsia="標楷體" w:hAnsi="Times New Roman" w:cs="Times New Roman"/>
        </w:rPr>
        <w:t>生於</w:t>
      </w:r>
      <w:proofErr w:type="gramStart"/>
      <w:r w:rsidR="004B51D1" w:rsidRPr="00397A2A">
        <w:rPr>
          <w:rFonts w:ascii="Times New Roman" w:eastAsia="標楷體" w:hAnsi="Times New Roman" w:cs="Times New Roman"/>
        </w:rPr>
        <w:t>蓮篷</w:t>
      </w:r>
      <w:proofErr w:type="gramEnd"/>
      <w:r w:rsidR="004B51D1" w:rsidRPr="00397A2A">
        <w:rPr>
          <w:rFonts w:ascii="Times New Roman" w:eastAsia="標楷體" w:hAnsi="Times New Roman" w:cs="Times New Roman"/>
        </w:rPr>
        <w:t>內</w:t>
      </w:r>
      <w:r w:rsidR="004B51D1" w:rsidRPr="00397A2A">
        <w:rPr>
          <w:rFonts w:ascii="Times New Roman" w:eastAsia="標楷體" w:hAnsi="Times New Roman" w:cs="Times New Roman"/>
        </w:rPr>
        <w:t>(</w:t>
      </w:r>
      <w:r w:rsidR="004B51D1" w:rsidRPr="00397A2A">
        <w:rPr>
          <w:rFonts w:ascii="Times New Roman" w:eastAsia="標楷體" w:hAnsi="Times New Roman" w:cs="Times New Roman"/>
        </w:rPr>
        <w:t>上圖</w:t>
      </w:r>
      <w:r w:rsidR="004B51D1"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，</w:t>
      </w:r>
      <w:proofErr w:type="gramStart"/>
      <w:r w:rsidR="004B51D1" w:rsidRPr="00397A2A">
        <w:rPr>
          <w:rFonts w:ascii="Times New Roman" w:eastAsia="標楷體" w:hAnsi="Times New Roman" w:cs="Times New Roman"/>
        </w:rPr>
        <w:t>採</w:t>
      </w:r>
      <w:proofErr w:type="gramEnd"/>
      <w:r w:rsidR="004B51D1" w:rsidRPr="00397A2A">
        <w:rPr>
          <w:rFonts w:ascii="Times New Roman" w:eastAsia="標楷體" w:hAnsi="Times New Roman" w:cs="Times New Roman"/>
        </w:rPr>
        <w:t>收後</w:t>
      </w:r>
      <w:r w:rsidRPr="00397A2A">
        <w:rPr>
          <w:rFonts w:ascii="Times New Roman" w:eastAsia="標楷體" w:hAnsi="Times New Roman" w:cs="Times New Roman"/>
        </w:rPr>
        <w:t>需要經過人工剝殼、</w:t>
      </w:r>
      <w:proofErr w:type="gramStart"/>
      <w:r w:rsidRPr="00397A2A">
        <w:rPr>
          <w:rFonts w:ascii="Times New Roman" w:eastAsia="標楷體" w:hAnsi="Times New Roman" w:cs="Times New Roman"/>
        </w:rPr>
        <w:t>去芯等</w:t>
      </w:r>
      <w:proofErr w:type="gramEnd"/>
      <w:r w:rsidRPr="00397A2A">
        <w:rPr>
          <w:rFonts w:ascii="Times New Roman" w:eastAsia="標楷體" w:hAnsi="Times New Roman" w:cs="Times New Roman"/>
        </w:rPr>
        <w:t>步驟</w:t>
      </w:r>
      <w:r w:rsidR="004B51D1" w:rsidRPr="00397A2A">
        <w:rPr>
          <w:rFonts w:ascii="Times New Roman" w:eastAsia="標楷體" w:hAnsi="Times New Roman" w:cs="Times New Roman"/>
        </w:rPr>
        <w:t>(</w:t>
      </w:r>
      <w:r w:rsidR="004B51D1" w:rsidRPr="00397A2A">
        <w:rPr>
          <w:rFonts w:ascii="Times New Roman" w:eastAsia="標楷體" w:hAnsi="Times New Roman" w:cs="Times New Roman"/>
        </w:rPr>
        <w:t>下圖</w:t>
      </w:r>
      <w:r w:rsidR="004B51D1"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，才是平常市面上所見販售的乳白色蓮子。</w:t>
      </w:r>
    </w:p>
    <w:p w:rsidR="004B51D1" w:rsidRPr="00397A2A" w:rsidRDefault="004B51D1" w:rsidP="00B0685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3748088" cy="2811292"/>
            <wp:effectExtent l="0" t="0" r="5080" b="8255"/>
            <wp:docPr id="1407423219" name="圖片 13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49" cy="281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D1" w:rsidRPr="00397A2A" w:rsidRDefault="004B51D1" w:rsidP="00B0685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Pr="00397A2A">
        <w:rPr>
          <w:rFonts w:ascii="Times New Roman" w:eastAsia="標楷體" w:hAnsi="Times New Roman" w:cs="Times New Roman"/>
        </w:rPr>
        <w:t xml:space="preserve">7. </w:t>
      </w:r>
      <w:r w:rsidRPr="00397A2A">
        <w:rPr>
          <w:rFonts w:ascii="Times New Roman" w:eastAsia="標楷體" w:hAnsi="Times New Roman" w:cs="Times New Roman"/>
        </w:rPr>
        <w:t>發育良好的蓮田，葉片翠綠、蓮蓬授粉結實正常，通常蓮藕於土裡行走，</w:t>
      </w:r>
      <w:proofErr w:type="gramStart"/>
      <w:r w:rsidRPr="00397A2A">
        <w:rPr>
          <w:rFonts w:ascii="Times New Roman" w:eastAsia="標楷體" w:hAnsi="Times New Roman" w:cs="Times New Roman"/>
        </w:rPr>
        <w:t>一個節位會</w:t>
      </w:r>
      <w:proofErr w:type="gramEnd"/>
      <w:r w:rsidRPr="00397A2A">
        <w:rPr>
          <w:rFonts w:ascii="Times New Roman" w:eastAsia="標楷體" w:hAnsi="Times New Roman" w:cs="Times New Roman"/>
        </w:rPr>
        <w:t>生長一片立葉與一朵蓮花。</w:t>
      </w:r>
    </w:p>
    <w:p w:rsidR="007D39E0" w:rsidRPr="00397A2A" w:rsidRDefault="00D1396C" w:rsidP="00492028">
      <w:pPr>
        <w:pStyle w:val="a9"/>
        <w:numPr>
          <w:ilvl w:val="0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藕粉蓮：</w:t>
      </w:r>
    </w:p>
    <w:p w:rsidR="001C09CE" w:rsidRPr="00397A2A" w:rsidRDefault="001C09CE" w:rsidP="00492028">
      <w:pPr>
        <w:pStyle w:val="a9"/>
        <w:numPr>
          <w:ilvl w:val="2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代表品種為「石蓮」，</w:t>
      </w:r>
      <w:proofErr w:type="gramStart"/>
      <w:r w:rsidRPr="00397A2A">
        <w:rPr>
          <w:rFonts w:ascii="Times New Roman" w:eastAsia="標楷體" w:hAnsi="Times New Roman" w:cs="Times New Roman"/>
        </w:rPr>
        <w:t>種藕用</w:t>
      </w:r>
      <w:proofErr w:type="gramEnd"/>
      <w:r w:rsidRPr="00397A2A">
        <w:rPr>
          <w:rFonts w:ascii="Times New Roman" w:eastAsia="標楷體" w:hAnsi="Times New Roman" w:cs="Times New Roman"/>
        </w:rPr>
        <w:t>量為</w:t>
      </w:r>
      <w:r w:rsidRPr="00397A2A">
        <w:rPr>
          <w:rFonts w:ascii="Times New Roman" w:eastAsia="標楷體" w:hAnsi="Times New Roman" w:cs="Times New Roman"/>
        </w:rPr>
        <w:t>150-250</w:t>
      </w:r>
      <w:r w:rsidRPr="00397A2A">
        <w:rPr>
          <w:rFonts w:ascii="Times New Roman" w:eastAsia="標楷體" w:hAnsi="Times New Roman" w:cs="Times New Roman"/>
        </w:rPr>
        <w:t>株</w:t>
      </w:r>
      <w:r w:rsidRPr="00397A2A">
        <w:rPr>
          <w:rFonts w:ascii="Times New Roman" w:eastAsia="標楷體" w:hAnsi="Times New Roman" w:cs="Times New Roman"/>
        </w:rPr>
        <w:t>/</w:t>
      </w:r>
      <w:r w:rsidRPr="00397A2A">
        <w:rPr>
          <w:rFonts w:ascii="Times New Roman" w:eastAsia="標楷體" w:hAnsi="Times New Roman" w:cs="Times New Roman"/>
        </w:rPr>
        <w:t>分地，行株距</w:t>
      </w:r>
      <w:r w:rsidRPr="00397A2A">
        <w:rPr>
          <w:rFonts w:ascii="Times New Roman" w:eastAsia="標楷體" w:hAnsi="Times New Roman" w:cs="Times New Roman"/>
        </w:rPr>
        <w:t>3</w:t>
      </w:r>
      <w:r w:rsidRPr="00397A2A">
        <w:rPr>
          <w:rFonts w:ascii="Times New Roman" w:eastAsia="標楷體" w:hAnsi="Times New Roman" w:cs="Times New Roman"/>
        </w:rPr>
        <w:t>公尺</w:t>
      </w:r>
      <w:r w:rsidRPr="00397A2A">
        <w:rPr>
          <w:rFonts w:ascii="Times New Roman" w:eastAsia="標楷體" w:hAnsi="Times New Roman" w:cs="Times New Roman"/>
        </w:rPr>
        <w:t>/1.5</w:t>
      </w:r>
      <w:r w:rsidRPr="00397A2A">
        <w:rPr>
          <w:rFonts w:ascii="Times New Roman" w:eastAsia="標楷體" w:hAnsi="Times New Roman" w:cs="Times New Roman"/>
        </w:rPr>
        <w:t>公尺</w:t>
      </w:r>
      <w:r w:rsidRPr="00397A2A">
        <w:rPr>
          <w:rFonts w:ascii="Times New Roman" w:eastAsia="標楷體" w:hAnsi="Times New Roman" w:cs="Times New Roman"/>
        </w:rPr>
        <w:t>(</w:t>
      </w:r>
      <w:r w:rsidRPr="00397A2A">
        <w:rPr>
          <w:rFonts w:ascii="Times New Roman" w:eastAsia="標楷體" w:hAnsi="Times New Roman" w:cs="Times New Roman"/>
        </w:rPr>
        <w:t>基本上較</w:t>
      </w:r>
      <w:proofErr w:type="gramStart"/>
      <w:r w:rsidRPr="00397A2A">
        <w:rPr>
          <w:rFonts w:ascii="Times New Roman" w:eastAsia="標楷體" w:hAnsi="Times New Roman" w:cs="Times New Roman"/>
        </w:rPr>
        <w:t>籽蓮密</w:t>
      </w:r>
      <w:proofErr w:type="gramEnd"/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。</w:t>
      </w:r>
    </w:p>
    <w:p w:rsidR="001C09CE" w:rsidRPr="00397A2A" w:rsidRDefault="001C09CE" w:rsidP="00492028">
      <w:pPr>
        <w:pStyle w:val="a9"/>
        <w:numPr>
          <w:ilvl w:val="2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整地：</w:t>
      </w:r>
      <w:proofErr w:type="gramStart"/>
      <w:r w:rsidRPr="00397A2A">
        <w:rPr>
          <w:rFonts w:ascii="Times New Roman" w:eastAsia="標楷體" w:hAnsi="Times New Roman" w:cs="Times New Roman"/>
        </w:rPr>
        <w:t>參照籽蓮方式</w:t>
      </w:r>
      <w:proofErr w:type="gramEnd"/>
      <w:r w:rsidRPr="00397A2A">
        <w:rPr>
          <w:rFonts w:ascii="Times New Roman" w:eastAsia="標楷體" w:hAnsi="Times New Roman" w:cs="Times New Roman"/>
        </w:rPr>
        <w:t>。</w:t>
      </w:r>
    </w:p>
    <w:p w:rsidR="00660378" w:rsidRPr="00397A2A" w:rsidRDefault="001C09CE" w:rsidP="00492028">
      <w:pPr>
        <w:pStyle w:val="a9"/>
        <w:numPr>
          <w:ilvl w:val="2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lastRenderedPageBreak/>
        <w:t>追肥：第一次追肥</w:t>
      </w:r>
      <w:proofErr w:type="gramStart"/>
      <w:r w:rsidRPr="00397A2A">
        <w:rPr>
          <w:rFonts w:ascii="Times New Roman" w:eastAsia="標楷體" w:hAnsi="Times New Roman" w:cs="Times New Roman"/>
        </w:rPr>
        <w:t>為</w:t>
      </w:r>
      <w:r w:rsidR="00D1396C" w:rsidRPr="00397A2A">
        <w:rPr>
          <w:rFonts w:ascii="Times New Roman" w:eastAsia="標楷體" w:hAnsi="Times New Roman" w:cs="Times New Roman"/>
        </w:rPr>
        <w:t>定植後</w:t>
      </w:r>
      <w:r w:rsidRPr="00397A2A">
        <w:rPr>
          <w:rFonts w:ascii="Times New Roman" w:eastAsia="標楷體" w:hAnsi="Times New Roman" w:cs="Times New Roman"/>
        </w:rPr>
        <w:t>1</w:t>
      </w:r>
      <w:r w:rsidRPr="00397A2A">
        <w:rPr>
          <w:rFonts w:ascii="Times New Roman" w:eastAsia="標楷體" w:hAnsi="Times New Roman" w:cs="Times New Roman"/>
        </w:rPr>
        <w:t>個月</w:t>
      </w:r>
      <w:proofErr w:type="gramEnd"/>
      <w:r w:rsidR="00D1396C" w:rsidRPr="00397A2A">
        <w:rPr>
          <w:rFonts w:ascii="Times New Roman" w:eastAsia="標楷體" w:hAnsi="Times New Roman" w:cs="Times New Roman"/>
        </w:rPr>
        <w:t>(</w:t>
      </w:r>
      <w:r w:rsidR="00D1396C" w:rsidRPr="00397A2A">
        <w:rPr>
          <w:rFonts w:ascii="Times New Roman" w:eastAsia="標楷體" w:hAnsi="Times New Roman" w:cs="Times New Roman"/>
        </w:rPr>
        <w:t>約有</w:t>
      </w:r>
      <w:r w:rsidR="00D1396C" w:rsidRPr="00397A2A">
        <w:rPr>
          <w:rFonts w:ascii="Times New Roman" w:eastAsia="標楷體" w:hAnsi="Times New Roman" w:cs="Times New Roman"/>
        </w:rPr>
        <w:t>2~4</w:t>
      </w:r>
      <w:r w:rsidR="00D1396C" w:rsidRPr="00397A2A">
        <w:rPr>
          <w:rFonts w:ascii="Times New Roman" w:eastAsia="標楷體" w:hAnsi="Times New Roman" w:cs="Times New Roman"/>
        </w:rPr>
        <w:t>片立葉時</w:t>
      </w:r>
      <w:r w:rsidR="00D1396C"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，第二次追肥</w:t>
      </w:r>
      <w:proofErr w:type="gramStart"/>
      <w:r w:rsidRPr="00397A2A">
        <w:rPr>
          <w:rFonts w:ascii="Times New Roman" w:eastAsia="標楷體" w:hAnsi="Times New Roman" w:cs="Times New Roman"/>
        </w:rPr>
        <w:t>為定植後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個月</w:t>
      </w:r>
      <w:proofErr w:type="gramEnd"/>
      <w:r w:rsidRPr="00397A2A">
        <w:rPr>
          <w:rFonts w:ascii="Times New Roman" w:eastAsia="標楷體" w:hAnsi="Times New Roman" w:cs="Times New Roman"/>
        </w:rPr>
        <w:t>左右</w:t>
      </w:r>
      <w:r w:rsidRPr="00397A2A">
        <w:rPr>
          <w:rFonts w:ascii="Times New Roman" w:eastAsia="標楷體" w:hAnsi="Times New Roman" w:cs="Times New Roman"/>
        </w:rPr>
        <w:t>(</w:t>
      </w:r>
      <w:r w:rsidRPr="00397A2A">
        <w:rPr>
          <w:rFonts w:ascii="Times New Roman" w:eastAsia="標楷體" w:hAnsi="Times New Roman" w:cs="Times New Roman"/>
        </w:rPr>
        <w:t>此時行間植株開始互相遮蔽</w:t>
      </w:r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。</w:t>
      </w:r>
      <w:proofErr w:type="gramStart"/>
      <w:r w:rsidRPr="00397A2A">
        <w:rPr>
          <w:rFonts w:ascii="Times New Roman" w:eastAsia="標楷體" w:hAnsi="Times New Roman" w:cs="Times New Roman"/>
        </w:rPr>
        <w:t>此外，</w:t>
      </w:r>
      <w:proofErr w:type="gramEnd"/>
      <w:r w:rsidRPr="00397A2A">
        <w:rPr>
          <w:rFonts w:ascii="Times New Roman" w:eastAsia="標楷體" w:hAnsi="Times New Roman" w:cs="Times New Roman"/>
        </w:rPr>
        <w:t>若地上部</w:t>
      </w:r>
      <w:proofErr w:type="gramStart"/>
      <w:r w:rsidRPr="00397A2A">
        <w:rPr>
          <w:rFonts w:ascii="Times New Roman" w:eastAsia="標楷體" w:hAnsi="Times New Roman" w:cs="Times New Roman"/>
        </w:rPr>
        <w:t>已經黃化枯萎</w:t>
      </w:r>
      <w:proofErr w:type="gramEnd"/>
      <w:r w:rsidRPr="00397A2A">
        <w:rPr>
          <w:rFonts w:ascii="Times New Roman" w:eastAsia="標楷體" w:hAnsi="Times New Roman" w:cs="Times New Roman"/>
        </w:rPr>
        <w:t>，準備進入休眠期，這時再施肥也很難被吸收，幾乎無效益了。</w:t>
      </w:r>
    </w:p>
    <w:p w:rsidR="001C09CE" w:rsidRPr="00397A2A" w:rsidRDefault="001C09CE" w:rsidP="00492028">
      <w:pPr>
        <w:pStyle w:val="a9"/>
        <w:numPr>
          <w:ilvl w:val="2"/>
          <w:numId w:val="15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水深、除草、</w:t>
      </w:r>
      <w:proofErr w:type="gramStart"/>
      <w:r w:rsidRPr="00397A2A">
        <w:rPr>
          <w:rFonts w:ascii="Times New Roman" w:eastAsia="標楷體" w:hAnsi="Times New Roman" w:cs="Times New Roman"/>
        </w:rPr>
        <w:t>去雜參考籽蓮</w:t>
      </w:r>
      <w:proofErr w:type="gramEnd"/>
      <w:r w:rsidRPr="00397A2A">
        <w:rPr>
          <w:rFonts w:ascii="Times New Roman" w:eastAsia="標楷體" w:hAnsi="Times New Roman" w:cs="Times New Roman"/>
        </w:rPr>
        <w:t>方式。</w:t>
      </w:r>
    </w:p>
    <w:p w:rsidR="007D39E0" w:rsidRPr="00397A2A" w:rsidRDefault="00625130" w:rsidP="00492028">
      <w:pPr>
        <w:pStyle w:val="a9"/>
        <w:numPr>
          <w:ilvl w:val="2"/>
          <w:numId w:val="15"/>
        </w:numPr>
        <w:tabs>
          <w:tab w:val="num" w:pos="720"/>
        </w:tabs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收：相較生鮮用</w:t>
      </w:r>
      <w:proofErr w:type="gramStart"/>
      <w:r w:rsidRPr="00397A2A">
        <w:rPr>
          <w:rFonts w:ascii="Times New Roman" w:eastAsia="標楷體" w:hAnsi="Times New Roman" w:cs="Times New Roman"/>
        </w:rPr>
        <w:t>的菜蓮</w:t>
      </w:r>
      <w:proofErr w:type="gramEnd"/>
      <w:r w:rsidRPr="00397A2A">
        <w:rPr>
          <w:rFonts w:ascii="Times New Roman" w:eastAsia="標楷體" w:hAnsi="Times New Roman" w:cs="Times New Roman"/>
        </w:rPr>
        <w:t>，</w:t>
      </w:r>
      <w:r w:rsidR="00556395" w:rsidRPr="00397A2A">
        <w:rPr>
          <w:rFonts w:ascii="Times New Roman" w:eastAsia="標楷體" w:hAnsi="Times New Roman" w:cs="Times New Roman"/>
        </w:rPr>
        <w:t>藕粉蓮</w:t>
      </w:r>
      <w:proofErr w:type="gramStart"/>
      <w:r w:rsidR="00556395" w:rsidRPr="00397A2A">
        <w:rPr>
          <w:rFonts w:ascii="Times New Roman" w:eastAsia="標楷體" w:hAnsi="Times New Roman" w:cs="Times New Roman"/>
        </w:rPr>
        <w:t>採</w:t>
      </w:r>
      <w:proofErr w:type="gramEnd"/>
      <w:r w:rsidR="00556395" w:rsidRPr="00397A2A">
        <w:rPr>
          <w:rFonts w:ascii="Times New Roman" w:eastAsia="標楷體" w:hAnsi="Times New Roman" w:cs="Times New Roman"/>
        </w:rPr>
        <w:t>收</w:t>
      </w:r>
      <w:r w:rsidRPr="00397A2A">
        <w:rPr>
          <w:rFonts w:ascii="Times New Roman" w:eastAsia="標楷體" w:hAnsi="Times New Roman" w:cs="Times New Roman"/>
        </w:rPr>
        <w:t>較不需</w:t>
      </w:r>
      <w:proofErr w:type="gramStart"/>
      <w:r w:rsidRPr="00397A2A">
        <w:rPr>
          <w:rFonts w:ascii="Times New Roman" w:eastAsia="標楷體" w:hAnsi="Times New Roman" w:cs="Times New Roman"/>
        </w:rPr>
        <w:t>考慮藕條完整</w:t>
      </w:r>
      <w:proofErr w:type="gramEnd"/>
      <w:r w:rsidRPr="00397A2A">
        <w:rPr>
          <w:rFonts w:ascii="Times New Roman" w:eastAsia="標楷體" w:hAnsi="Times New Roman" w:cs="Times New Roman"/>
        </w:rPr>
        <w:t>度，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收是以鏟裝車挖掘，農民再撿</w:t>
      </w:r>
      <w:proofErr w:type="gramStart"/>
      <w:r w:rsidRPr="00397A2A">
        <w:rPr>
          <w:rFonts w:ascii="Times New Roman" w:eastAsia="標楷體" w:hAnsi="Times New Roman" w:cs="Times New Roman"/>
        </w:rPr>
        <w:t>拾藕蓮</w:t>
      </w:r>
      <w:proofErr w:type="gramEnd"/>
      <w:r w:rsidRPr="00397A2A">
        <w:rPr>
          <w:rFonts w:ascii="Times New Roman" w:eastAsia="標楷體" w:hAnsi="Times New Roman" w:cs="Times New Roman"/>
        </w:rPr>
        <w:t>，後續經浸水洗滌、粉碎、</w:t>
      </w:r>
      <w:proofErr w:type="gramStart"/>
      <w:r w:rsidRPr="00397A2A">
        <w:rPr>
          <w:rFonts w:ascii="Times New Roman" w:eastAsia="標楷體" w:hAnsi="Times New Roman" w:cs="Times New Roman"/>
        </w:rPr>
        <w:t>洗漿、沈澱、乾燥</w:t>
      </w:r>
      <w:r w:rsidR="00556395" w:rsidRPr="00397A2A">
        <w:rPr>
          <w:rFonts w:ascii="Times New Roman" w:eastAsia="標楷體" w:hAnsi="Times New Roman" w:cs="Times New Roman"/>
        </w:rPr>
        <w:t>(</w:t>
      </w:r>
      <w:r w:rsidR="00556395" w:rsidRPr="00397A2A">
        <w:rPr>
          <w:rFonts w:ascii="Times New Roman" w:eastAsia="標楷體" w:hAnsi="Times New Roman" w:cs="Times New Roman"/>
        </w:rPr>
        <w:t>挖碗、裝碗</w:t>
      </w:r>
      <w:proofErr w:type="gramEnd"/>
      <w:r w:rsidR="00556395"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、</w:t>
      </w:r>
      <w:proofErr w:type="gramStart"/>
      <w:r w:rsidRPr="00397A2A">
        <w:rPr>
          <w:rFonts w:ascii="Times New Roman" w:eastAsia="標楷體" w:hAnsi="Times New Roman" w:cs="Times New Roman"/>
        </w:rPr>
        <w:t>刨片</w:t>
      </w:r>
      <w:proofErr w:type="gramEnd"/>
      <w:r w:rsidRPr="00397A2A">
        <w:rPr>
          <w:rFonts w:ascii="Times New Roman" w:eastAsia="標楷體" w:hAnsi="Times New Roman" w:cs="Times New Roman"/>
        </w:rPr>
        <w:t>、曝曬等步驟</w:t>
      </w:r>
      <w:r w:rsidR="00556395" w:rsidRPr="00397A2A">
        <w:rPr>
          <w:rFonts w:ascii="Times New Roman" w:eastAsia="標楷體" w:hAnsi="Times New Roman" w:cs="Times New Roman"/>
        </w:rPr>
        <w:t>，才能製作出藕粉。</w:t>
      </w:r>
    </w:p>
    <w:p w:rsidR="001C09CE" w:rsidRPr="00397A2A" w:rsidRDefault="007D39E0" w:rsidP="00492028">
      <w:pPr>
        <w:pStyle w:val="a9"/>
        <w:numPr>
          <w:ilvl w:val="0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 xml:space="preserve"> </w:t>
      </w:r>
      <w:proofErr w:type="gramStart"/>
      <w:r w:rsidR="00660378" w:rsidRPr="00397A2A">
        <w:rPr>
          <w:rFonts w:ascii="Times New Roman" w:eastAsia="標楷體" w:hAnsi="Times New Roman" w:cs="Times New Roman"/>
        </w:rPr>
        <w:t>菜蓮</w:t>
      </w:r>
      <w:proofErr w:type="gramEnd"/>
      <w:r w:rsidR="00660378" w:rsidRPr="00397A2A">
        <w:rPr>
          <w:rFonts w:ascii="Times New Roman" w:eastAsia="標楷體" w:hAnsi="Times New Roman" w:cs="Times New Roman"/>
        </w:rPr>
        <w:t>：</w:t>
      </w:r>
    </w:p>
    <w:p w:rsidR="00660378" w:rsidRPr="00397A2A" w:rsidRDefault="00660378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代表品種為「大陸種」，為早期由中國引進，特性為鮮少開花</w:t>
      </w:r>
      <w:r w:rsidRPr="00397A2A">
        <w:rPr>
          <w:rFonts w:ascii="Times New Roman" w:eastAsia="標楷體" w:hAnsi="Times New Roman" w:cs="Times New Roman"/>
        </w:rPr>
        <w:t>(</w:t>
      </w:r>
      <w:r w:rsidRPr="00397A2A">
        <w:rPr>
          <w:rFonts w:ascii="Times New Roman" w:eastAsia="標楷體" w:hAnsi="Times New Roman" w:cs="Times New Roman"/>
        </w:rPr>
        <w:t>白色花</w:t>
      </w:r>
      <w:r w:rsidRPr="00397A2A">
        <w:rPr>
          <w:rFonts w:ascii="Times New Roman" w:eastAsia="標楷體" w:hAnsi="Times New Roman" w:cs="Times New Roman"/>
        </w:rPr>
        <w:t>)</w:t>
      </w:r>
      <w:r w:rsidRPr="00397A2A">
        <w:rPr>
          <w:rFonts w:ascii="Times New Roman" w:eastAsia="標楷體" w:hAnsi="Times New Roman" w:cs="Times New Roman"/>
        </w:rPr>
        <w:t>，因此幾乎沒有蓮蓬、蓮子可以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收，必須人工挖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才不會傷</w:t>
      </w:r>
      <w:proofErr w:type="gramStart"/>
      <w:r w:rsidRPr="00397A2A">
        <w:rPr>
          <w:rFonts w:ascii="Times New Roman" w:eastAsia="標楷體" w:hAnsi="Times New Roman" w:cs="Times New Roman"/>
        </w:rPr>
        <w:t>到藕肉</w:t>
      </w:r>
      <w:proofErr w:type="gramEnd"/>
      <w:r w:rsidRPr="00397A2A">
        <w:rPr>
          <w:rFonts w:ascii="Times New Roman" w:eastAsia="標楷體" w:hAnsi="Times New Roman" w:cs="Times New Roman"/>
        </w:rPr>
        <w:t>，農民現多使用高壓水柱</w:t>
      </w:r>
      <w:proofErr w:type="gramStart"/>
      <w:r w:rsidRPr="00397A2A">
        <w:rPr>
          <w:rFonts w:ascii="Times New Roman" w:eastAsia="標楷體" w:hAnsi="Times New Roman" w:cs="Times New Roman"/>
        </w:rPr>
        <w:t>沖刷取藕</w:t>
      </w:r>
      <w:proofErr w:type="gramEnd"/>
      <w:r w:rsidR="000A6CE4" w:rsidRPr="00397A2A">
        <w:rPr>
          <w:rFonts w:ascii="Times New Roman" w:eastAsia="標楷體" w:hAnsi="Times New Roman" w:cs="Times New Roman"/>
        </w:rPr>
        <w:t>，</w:t>
      </w:r>
      <w:r w:rsidRPr="00397A2A">
        <w:rPr>
          <w:rFonts w:ascii="Times New Roman" w:eastAsia="標楷體" w:hAnsi="Times New Roman" w:cs="Times New Roman"/>
        </w:rPr>
        <w:t>較省人力</w:t>
      </w:r>
      <w:r w:rsidR="000A6CE4" w:rsidRPr="00397A2A">
        <w:rPr>
          <w:rFonts w:ascii="Times New Roman" w:eastAsia="標楷體" w:hAnsi="Times New Roman" w:cs="Times New Roman"/>
        </w:rPr>
        <w:t>及</w:t>
      </w:r>
      <w:r w:rsidRPr="00397A2A">
        <w:rPr>
          <w:rFonts w:ascii="Times New Roman" w:eastAsia="標楷體" w:hAnsi="Times New Roman" w:cs="Times New Roman"/>
        </w:rPr>
        <w:t>時間。</w:t>
      </w:r>
    </w:p>
    <w:p w:rsidR="00660378" w:rsidRPr="00397A2A" w:rsidRDefault="00660378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栽培行株距</w:t>
      </w:r>
      <w:proofErr w:type="gramStart"/>
      <w:r w:rsidRPr="00397A2A">
        <w:rPr>
          <w:rFonts w:ascii="Times New Roman" w:eastAsia="標楷體" w:hAnsi="Times New Roman" w:cs="Times New Roman"/>
        </w:rPr>
        <w:t>較籽蓮及藕粉蓮還密</w:t>
      </w:r>
      <w:proofErr w:type="gramEnd"/>
      <w:r w:rsidRPr="00397A2A">
        <w:rPr>
          <w:rFonts w:ascii="Times New Roman" w:eastAsia="標楷體" w:hAnsi="Times New Roman" w:cs="Times New Roman"/>
        </w:rPr>
        <w:t>，約為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公尺</w:t>
      </w:r>
      <w:r w:rsidRPr="00397A2A">
        <w:rPr>
          <w:rFonts w:ascii="Times New Roman" w:eastAsia="標楷體" w:hAnsi="Times New Roman" w:cs="Times New Roman"/>
        </w:rPr>
        <w:t>/0.75-1</w:t>
      </w:r>
      <w:r w:rsidRPr="00397A2A">
        <w:rPr>
          <w:rFonts w:ascii="Times New Roman" w:eastAsia="標楷體" w:hAnsi="Times New Roman" w:cs="Times New Roman"/>
        </w:rPr>
        <w:t>公尺。</w:t>
      </w:r>
    </w:p>
    <w:p w:rsidR="000A6CE4" w:rsidRPr="00397A2A" w:rsidRDefault="000A6CE4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菜藕栽培</w:t>
      </w:r>
      <w:proofErr w:type="gramEnd"/>
      <w:r w:rsidRPr="00397A2A">
        <w:rPr>
          <w:rFonts w:ascii="Times New Roman" w:eastAsia="標楷體" w:hAnsi="Times New Roman" w:cs="Times New Roman"/>
        </w:rPr>
        <w:t>期分為「當年收」及「隔年收」</w:t>
      </w:r>
      <w:r w:rsidRPr="00397A2A">
        <w:rPr>
          <w:rFonts w:ascii="Times New Roman" w:eastAsia="標楷體" w:hAnsi="Times New Roman" w:cs="Times New Roman"/>
        </w:rPr>
        <w:t>2</w:t>
      </w:r>
      <w:r w:rsidRPr="00397A2A">
        <w:rPr>
          <w:rFonts w:ascii="Times New Roman" w:eastAsia="標楷體" w:hAnsi="Times New Roman" w:cs="Times New Roman"/>
        </w:rPr>
        <w:t>種：當年收為</w:t>
      </w:r>
      <w:proofErr w:type="gramStart"/>
      <w:r w:rsidRPr="00397A2A">
        <w:rPr>
          <w:rFonts w:ascii="Times New Roman" w:eastAsia="標楷體" w:hAnsi="Times New Roman" w:cs="Times New Roman"/>
        </w:rPr>
        <w:t>3</w:t>
      </w:r>
      <w:r w:rsidRPr="00397A2A">
        <w:rPr>
          <w:rFonts w:ascii="Times New Roman" w:eastAsia="標楷體" w:hAnsi="Times New Roman" w:cs="Times New Roman"/>
        </w:rPr>
        <w:t>月定植</w:t>
      </w:r>
      <w:proofErr w:type="gramEnd"/>
      <w:r w:rsidRPr="00397A2A">
        <w:rPr>
          <w:rFonts w:ascii="Times New Roman" w:eastAsia="標楷體" w:hAnsi="Times New Roman" w:cs="Times New Roman"/>
        </w:rPr>
        <w:t>、當年度</w:t>
      </w:r>
      <w:r w:rsidRPr="00397A2A">
        <w:rPr>
          <w:rFonts w:ascii="Times New Roman" w:eastAsia="標楷體" w:hAnsi="Times New Roman" w:cs="Times New Roman"/>
        </w:rPr>
        <w:t>7</w:t>
      </w:r>
      <w:r w:rsidRPr="00397A2A">
        <w:rPr>
          <w:rFonts w:ascii="Times New Roman" w:eastAsia="標楷體" w:hAnsi="Times New Roman" w:cs="Times New Roman"/>
        </w:rPr>
        <w:t>月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收。隔年收為第一年</w:t>
      </w:r>
      <w:r w:rsidRPr="00397A2A">
        <w:rPr>
          <w:rFonts w:ascii="Times New Roman" w:eastAsia="標楷體" w:hAnsi="Times New Roman" w:cs="Times New Roman"/>
        </w:rPr>
        <w:t>7</w:t>
      </w:r>
      <w:r w:rsidRPr="00397A2A">
        <w:rPr>
          <w:rFonts w:ascii="Times New Roman" w:eastAsia="標楷體" w:hAnsi="Times New Roman" w:cs="Times New Roman"/>
        </w:rPr>
        <w:t>月種植、隔年</w:t>
      </w:r>
      <w:r w:rsidRPr="00397A2A">
        <w:rPr>
          <w:rFonts w:ascii="Times New Roman" w:eastAsia="標楷體" w:hAnsi="Times New Roman" w:cs="Times New Roman"/>
        </w:rPr>
        <w:t>6</w:t>
      </w:r>
      <w:r w:rsidRPr="00397A2A">
        <w:rPr>
          <w:rFonts w:ascii="Times New Roman" w:eastAsia="標楷體" w:hAnsi="Times New Roman" w:cs="Times New Roman"/>
        </w:rPr>
        <w:t>月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收。隔年收的過冬期較長，蓮藕產量及品質較高。</w:t>
      </w:r>
    </w:p>
    <w:p w:rsidR="00660378" w:rsidRPr="00397A2A" w:rsidRDefault="000A6CE4" w:rsidP="00492028">
      <w:pPr>
        <w:pStyle w:val="a9"/>
        <w:numPr>
          <w:ilvl w:val="2"/>
          <w:numId w:val="14"/>
        </w:num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proofErr w:type="gramStart"/>
      <w:r w:rsidRPr="00397A2A">
        <w:rPr>
          <w:rFonts w:ascii="Times New Roman" w:eastAsia="標楷體" w:hAnsi="Times New Roman" w:cs="Times New Roman"/>
        </w:rPr>
        <w:t>其餘菜藕栽培</w:t>
      </w:r>
      <w:proofErr w:type="gramEnd"/>
      <w:r w:rsidRPr="00397A2A">
        <w:rPr>
          <w:rFonts w:ascii="Times New Roman" w:eastAsia="標楷體" w:hAnsi="Times New Roman" w:cs="Times New Roman"/>
        </w:rPr>
        <w:t>要點，可參照藕粉</w:t>
      </w:r>
      <w:proofErr w:type="gramStart"/>
      <w:r w:rsidRPr="00397A2A">
        <w:rPr>
          <w:rFonts w:ascii="Times New Roman" w:eastAsia="標楷體" w:hAnsi="Times New Roman" w:cs="Times New Roman"/>
        </w:rPr>
        <w:t>蓮</w:t>
      </w:r>
      <w:proofErr w:type="gramEnd"/>
      <w:r w:rsidRPr="00397A2A">
        <w:rPr>
          <w:rFonts w:ascii="Times New Roman" w:eastAsia="標楷體" w:hAnsi="Times New Roman" w:cs="Times New Roman"/>
        </w:rPr>
        <w:t>方式，因為都是以蓮藕為</w:t>
      </w:r>
      <w:proofErr w:type="gramStart"/>
      <w:r w:rsidRPr="00397A2A">
        <w:rPr>
          <w:rFonts w:ascii="Times New Roman" w:eastAsia="標楷體" w:hAnsi="Times New Roman" w:cs="Times New Roman"/>
        </w:rPr>
        <w:t>採</w:t>
      </w:r>
      <w:proofErr w:type="gramEnd"/>
      <w:r w:rsidRPr="00397A2A">
        <w:rPr>
          <w:rFonts w:ascii="Times New Roman" w:eastAsia="標楷體" w:hAnsi="Times New Roman" w:cs="Times New Roman"/>
        </w:rPr>
        <w:t>收部位，故葉片養護相當重要，以利光合作用順利、養分供應蓮藕發育，栽培期特別需注意小黃</w:t>
      </w:r>
      <w:proofErr w:type="gramStart"/>
      <w:r w:rsidRPr="00397A2A">
        <w:rPr>
          <w:rFonts w:ascii="Times New Roman" w:eastAsia="標楷體" w:hAnsi="Times New Roman" w:cs="Times New Roman"/>
        </w:rPr>
        <w:t>薊</w:t>
      </w:r>
      <w:proofErr w:type="gramEnd"/>
      <w:r w:rsidRPr="00397A2A">
        <w:rPr>
          <w:rFonts w:ascii="Times New Roman" w:eastAsia="標楷體" w:hAnsi="Times New Roman" w:cs="Times New Roman"/>
        </w:rPr>
        <w:t>馬防治</w:t>
      </w:r>
      <w:r w:rsidR="00625130" w:rsidRPr="00397A2A">
        <w:rPr>
          <w:rFonts w:ascii="Times New Roman" w:eastAsia="標楷體" w:hAnsi="Times New Roman" w:cs="Times New Roman"/>
        </w:rPr>
        <w:t>，以免葉片損傷影響蓮藕</w:t>
      </w:r>
      <w:r w:rsidRPr="00397A2A">
        <w:rPr>
          <w:rFonts w:ascii="Times New Roman" w:eastAsia="標楷體" w:hAnsi="Times New Roman" w:cs="Times New Roman"/>
        </w:rPr>
        <w:t>。</w:t>
      </w:r>
    </w:p>
    <w:p w:rsidR="004B51D1" w:rsidRPr="00397A2A" w:rsidRDefault="004B51D1" w:rsidP="004B51D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3366295" cy="4488528"/>
            <wp:effectExtent l="0" t="8572" r="0" b="0"/>
            <wp:docPr id="1429302260" name="圖片 11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69900" cy="44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D1" w:rsidRPr="00397A2A" w:rsidRDefault="004B51D1" w:rsidP="004B51D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="00FB3735" w:rsidRPr="00397A2A">
        <w:rPr>
          <w:rFonts w:ascii="Times New Roman" w:eastAsia="標楷體" w:hAnsi="Times New Roman" w:cs="Times New Roman"/>
        </w:rPr>
        <w:t>8</w:t>
      </w:r>
      <w:r w:rsidRPr="00397A2A">
        <w:rPr>
          <w:rFonts w:ascii="Times New Roman" w:eastAsia="標楷體" w:hAnsi="Times New Roman" w:cs="Times New Roman"/>
        </w:rPr>
        <w:t xml:space="preserve">. </w:t>
      </w:r>
      <w:proofErr w:type="gramStart"/>
      <w:r w:rsidRPr="00397A2A">
        <w:rPr>
          <w:rFonts w:ascii="Times New Roman" w:eastAsia="標楷體" w:hAnsi="Times New Roman" w:cs="Times New Roman"/>
        </w:rPr>
        <w:t>菜蓮的</w:t>
      </w:r>
      <w:proofErr w:type="gramEnd"/>
      <w:r w:rsidRPr="00397A2A">
        <w:rPr>
          <w:rFonts w:ascii="Times New Roman" w:eastAsia="標楷體" w:hAnsi="Times New Roman" w:cs="Times New Roman"/>
        </w:rPr>
        <w:t>品種為早期由中國引進，後續經農民於田間多年選拔出，圖為嘉義民雄</w:t>
      </w:r>
      <w:proofErr w:type="gramStart"/>
      <w:r w:rsidRPr="00397A2A">
        <w:rPr>
          <w:rFonts w:ascii="Times New Roman" w:eastAsia="標楷體" w:hAnsi="Times New Roman" w:cs="Times New Roman"/>
        </w:rPr>
        <w:t>菜蓮的種藕</w:t>
      </w:r>
      <w:proofErr w:type="gramEnd"/>
      <w:r w:rsidRPr="00397A2A">
        <w:rPr>
          <w:rFonts w:ascii="Times New Roman" w:eastAsia="標楷體" w:hAnsi="Times New Roman" w:cs="Times New Roman"/>
        </w:rPr>
        <w:t>。</w:t>
      </w:r>
    </w:p>
    <w:p w:rsidR="004B51D1" w:rsidRPr="00397A2A" w:rsidRDefault="004B51D1" w:rsidP="004B51D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4381148" cy="3286125"/>
            <wp:effectExtent l="0" t="0" r="635" b="0"/>
            <wp:docPr id="494435508" name="圖片 12" descr="未提供說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未提供說明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692" cy="329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D1" w:rsidRPr="00397A2A" w:rsidRDefault="004B51D1" w:rsidP="004B51D1">
      <w:pPr>
        <w:adjustRightInd w:val="0"/>
        <w:snapToGrid w:val="0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圖</w:t>
      </w:r>
      <w:r w:rsidR="00FB3735" w:rsidRPr="00397A2A">
        <w:rPr>
          <w:rFonts w:ascii="Times New Roman" w:eastAsia="標楷體" w:hAnsi="Times New Roman" w:cs="Times New Roman"/>
        </w:rPr>
        <w:t>9</w:t>
      </w:r>
      <w:r w:rsidRPr="00397A2A">
        <w:rPr>
          <w:rFonts w:ascii="Times New Roman" w:eastAsia="標楷體" w:hAnsi="Times New Roman" w:cs="Times New Roman"/>
        </w:rPr>
        <w:t xml:space="preserve">. </w:t>
      </w:r>
      <w:r w:rsidRPr="00397A2A">
        <w:rPr>
          <w:rFonts w:ascii="Times New Roman" w:eastAsia="標楷體" w:hAnsi="Times New Roman" w:cs="Times New Roman"/>
        </w:rPr>
        <w:t>小黃</w:t>
      </w:r>
      <w:proofErr w:type="gramStart"/>
      <w:r w:rsidRPr="00397A2A">
        <w:rPr>
          <w:rFonts w:ascii="Times New Roman" w:eastAsia="標楷體" w:hAnsi="Times New Roman" w:cs="Times New Roman"/>
        </w:rPr>
        <w:t>薊</w:t>
      </w:r>
      <w:proofErr w:type="gramEnd"/>
      <w:r w:rsidRPr="00397A2A">
        <w:rPr>
          <w:rFonts w:ascii="Times New Roman" w:eastAsia="標楷體" w:hAnsi="Times New Roman" w:cs="Times New Roman"/>
        </w:rPr>
        <w:t>馬危害的蓮田，</w:t>
      </w:r>
      <w:proofErr w:type="gramStart"/>
      <w:r w:rsidRPr="00397A2A">
        <w:rPr>
          <w:rFonts w:ascii="Times New Roman" w:eastAsia="標楷體" w:hAnsi="Times New Roman" w:cs="Times New Roman"/>
        </w:rPr>
        <w:t>葉片皺縮難以</w:t>
      </w:r>
      <w:proofErr w:type="gramEnd"/>
      <w:r w:rsidRPr="00397A2A">
        <w:rPr>
          <w:rFonts w:ascii="Times New Roman" w:eastAsia="標楷體" w:hAnsi="Times New Roman" w:cs="Times New Roman"/>
        </w:rPr>
        <w:t>舒展，嚴重影響光合作用，連帶使後</w:t>
      </w:r>
      <w:r w:rsidRPr="00397A2A">
        <w:rPr>
          <w:rFonts w:ascii="Times New Roman" w:eastAsia="標楷體" w:hAnsi="Times New Roman" w:cs="Times New Roman"/>
        </w:rPr>
        <w:lastRenderedPageBreak/>
        <w:t>續開花</w:t>
      </w:r>
      <w:proofErr w:type="gramStart"/>
      <w:r w:rsidRPr="00397A2A">
        <w:rPr>
          <w:rFonts w:ascii="Times New Roman" w:eastAsia="標楷體" w:hAnsi="Times New Roman" w:cs="Times New Roman"/>
        </w:rPr>
        <w:t>或結藕不良</w:t>
      </w:r>
      <w:proofErr w:type="gramEnd"/>
      <w:r w:rsidRPr="00397A2A">
        <w:rPr>
          <w:rFonts w:ascii="Times New Roman" w:eastAsia="標楷體" w:hAnsi="Times New Roman" w:cs="Times New Roman"/>
        </w:rPr>
        <w:t>。</w:t>
      </w:r>
    </w:p>
    <w:p w:rsidR="00625130" w:rsidRPr="00397A2A" w:rsidRDefault="00625130" w:rsidP="00492028">
      <w:pPr>
        <w:pStyle w:val="af2"/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結語</w:t>
      </w:r>
    </w:p>
    <w:p w:rsidR="00625130" w:rsidRPr="00397A2A" w:rsidRDefault="00625130" w:rsidP="00492028">
      <w:pPr>
        <w:jc w:val="both"/>
        <w:rPr>
          <w:rFonts w:ascii="Times New Roman" w:eastAsia="標楷體" w:hAnsi="Times New Roman" w:cs="Times New Roman"/>
        </w:rPr>
      </w:pPr>
      <w:r w:rsidRPr="00397A2A">
        <w:rPr>
          <w:rFonts w:ascii="Times New Roman" w:eastAsia="標楷體" w:hAnsi="Times New Roman" w:cs="Times New Roman"/>
        </w:rPr>
        <w:t>蓮花是臺灣重要的產業之一，產地從南</w:t>
      </w:r>
      <w:proofErr w:type="gramStart"/>
      <w:r w:rsidRPr="00397A2A">
        <w:rPr>
          <w:rFonts w:ascii="Times New Roman" w:eastAsia="標楷體" w:hAnsi="Times New Roman" w:cs="Times New Roman"/>
        </w:rPr>
        <w:t>到北遍布</w:t>
      </w:r>
      <w:proofErr w:type="gramEnd"/>
      <w:r w:rsidRPr="00397A2A">
        <w:rPr>
          <w:rFonts w:ascii="Times New Roman" w:eastAsia="標楷體" w:hAnsi="Times New Roman" w:cs="Times New Roman"/>
        </w:rPr>
        <w:t>，長久的栽培歷史及食用文化，將夏荷的印象深耕人心，近年面臨氣候變遷，許多以往不容易出現的栽培、病蟲害問題，也逐漸浮現，落實良好田間管理及合理化施肥，方為上策。蓮花、葉、果實</w:t>
      </w:r>
      <w:proofErr w:type="gramStart"/>
      <w:r w:rsidRPr="00397A2A">
        <w:rPr>
          <w:rFonts w:ascii="Times New Roman" w:eastAsia="標楷體" w:hAnsi="Times New Roman" w:cs="Times New Roman"/>
        </w:rPr>
        <w:t>蓮藕均有用途</w:t>
      </w:r>
      <w:proofErr w:type="gramEnd"/>
      <w:r w:rsidRPr="00397A2A">
        <w:rPr>
          <w:rFonts w:ascii="Times New Roman" w:eastAsia="標楷體" w:hAnsi="Times New Roman" w:cs="Times New Roman"/>
        </w:rPr>
        <w:t>，可謂全身是寶，一如令人尊敬、辛勤的蓮農朋友，是臺灣這塊土地上珍貴的大人物</w:t>
      </w:r>
      <w:r w:rsidR="00B671FD" w:rsidRPr="00397A2A">
        <w:rPr>
          <w:rFonts w:ascii="Times New Roman" w:eastAsia="標楷體" w:hAnsi="Times New Roman" w:cs="Times New Roman"/>
        </w:rPr>
        <w:t>！</w:t>
      </w:r>
    </w:p>
    <w:sectPr w:rsidR="00625130" w:rsidRPr="00397A2A" w:rsidSect="00B323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69B" w:rsidRDefault="009B569B" w:rsidP="005D7810">
      <w:pPr>
        <w:spacing w:after="0" w:line="240" w:lineRule="auto"/>
      </w:pPr>
      <w:r>
        <w:separator/>
      </w:r>
    </w:p>
  </w:endnote>
  <w:endnote w:type="continuationSeparator" w:id="0">
    <w:p w:rsidR="009B569B" w:rsidRDefault="009B569B" w:rsidP="005D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69B" w:rsidRDefault="009B569B" w:rsidP="005D7810">
      <w:pPr>
        <w:spacing w:after="0" w:line="240" w:lineRule="auto"/>
      </w:pPr>
      <w:r>
        <w:separator/>
      </w:r>
    </w:p>
  </w:footnote>
  <w:footnote w:type="continuationSeparator" w:id="0">
    <w:p w:rsidR="009B569B" w:rsidRDefault="009B569B" w:rsidP="005D7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26CE"/>
    <w:multiLevelType w:val="hybridMultilevel"/>
    <w:tmpl w:val="6052A616"/>
    <w:lvl w:ilvl="0" w:tplc="942020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3DAB8E8">
      <w:start w:val="1"/>
      <w:numFmt w:val="decimal"/>
      <w:lvlText w:val="%3."/>
      <w:lvlJc w:val="right"/>
      <w:pPr>
        <w:ind w:left="1440" w:hanging="48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496F71"/>
    <w:multiLevelType w:val="hybridMultilevel"/>
    <w:tmpl w:val="3498F9C2"/>
    <w:lvl w:ilvl="0" w:tplc="1D2A5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B010D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B248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7E65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2F64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7FE6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B865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9EEA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C64C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0EEB7FE0"/>
    <w:multiLevelType w:val="hybridMultilevel"/>
    <w:tmpl w:val="0E04F7AC"/>
    <w:lvl w:ilvl="0" w:tplc="35AA2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AD6A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D8E1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B0A6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9403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D29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CE8F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A762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482E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>
    <w:nsid w:val="146B7A46"/>
    <w:multiLevelType w:val="hybridMultilevel"/>
    <w:tmpl w:val="468CDEC2"/>
    <w:lvl w:ilvl="0" w:tplc="3FB2D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558C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E8EB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E41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53AC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998C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3426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586F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75EA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>
    <w:nsid w:val="14BE6789"/>
    <w:multiLevelType w:val="hybridMultilevel"/>
    <w:tmpl w:val="62DCE66A"/>
    <w:lvl w:ilvl="0" w:tplc="2D4E9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AA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AB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A6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C0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0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082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6E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A6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FE42AC"/>
    <w:multiLevelType w:val="hybridMultilevel"/>
    <w:tmpl w:val="21040F5E"/>
    <w:lvl w:ilvl="0" w:tplc="F0242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DE29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983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7C45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BC60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3361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96CC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5983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1B6E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">
    <w:nsid w:val="3C22353E"/>
    <w:multiLevelType w:val="hybridMultilevel"/>
    <w:tmpl w:val="9CF4CCD0"/>
    <w:lvl w:ilvl="0" w:tplc="C4325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DAA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E1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8C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E7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A8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82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9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A26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5D2D19"/>
    <w:multiLevelType w:val="hybridMultilevel"/>
    <w:tmpl w:val="AFD656DA"/>
    <w:lvl w:ilvl="0" w:tplc="45AE8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1989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E78B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0F40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CA07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0A6E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3485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44E1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8CA1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8">
    <w:nsid w:val="4CBF77FE"/>
    <w:multiLevelType w:val="hybridMultilevel"/>
    <w:tmpl w:val="9F1C6DEC"/>
    <w:lvl w:ilvl="0" w:tplc="672202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58BDD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52BE994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3E17F0"/>
    <w:multiLevelType w:val="hybridMultilevel"/>
    <w:tmpl w:val="13864E74"/>
    <w:lvl w:ilvl="0" w:tplc="149AC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E20D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754E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3B84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1607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93E0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5E28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9EE9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192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>
    <w:nsid w:val="62E12741"/>
    <w:multiLevelType w:val="hybridMultilevel"/>
    <w:tmpl w:val="AE06AE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F46A1404">
      <w:start w:val="1"/>
      <w:numFmt w:val="lowerRoman"/>
      <w:lvlText w:val="%4."/>
      <w:lvlJc w:val="left"/>
      <w:pPr>
        <w:ind w:left="2160" w:hanging="72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6342CFC"/>
    <w:multiLevelType w:val="hybridMultilevel"/>
    <w:tmpl w:val="126876FA"/>
    <w:lvl w:ilvl="0" w:tplc="C5DAD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146E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562E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2C588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0602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9705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C7AB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5083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4AE7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2">
    <w:nsid w:val="67073640"/>
    <w:multiLevelType w:val="hybridMultilevel"/>
    <w:tmpl w:val="D8083F6A"/>
    <w:lvl w:ilvl="0" w:tplc="42C02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40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EA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AAF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E7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DCE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AF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C2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42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A411C9F"/>
    <w:multiLevelType w:val="hybridMultilevel"/>
    <w:tmpl w:val="92FE7CFC"/>
    <w:lvl w:ilvl="0" w:tplc="6E4E2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5D0C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6D8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8121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E122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E222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CECD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3266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DFA5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>
    <w:nsid w:val="79CA043F"/>
    <w:multiLevelType w:val="hybridMultilevel"/>
    <w:tmpl w:val="0E261F8C"/>
    <w:lvl w:ilvl="0" w:tplc="C90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3"/>
  </w:num>
  <w:num w:numId="9">
    <w:abstractNumId w:val="1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AA"/>
    <w:rsid w:val="000466D8"/>
    <w:rsid w:val="00075984"/>
    <w:rsid w:val="00090303"/>
    <w:rsid w:val="00094F4C"/>
    <w:rsid w:val="000A6CE4"/>
    <w:rsid w:val="00136354"/>
    <w:rsid w:val="00175083"/>
    <w:rsid w:val="001C09CE"/>
    <w:rsid w:val="001C63FC"/>
    <w:rsid w:val="002057AF"/>
    <w:rsid w:val="00242C4D"/>
    <w:rsid w:val="002C2170"/>
    <w:rsid w:val="00351D39"/>
    <w:rsid w:val="00397A2A"/>
    <w:rsid w:val="003D6786"/>
    <w:rsid w:val="00431C95"/>
    <w:rsid w:val="00435511"/>
    <w:rsid w:val="0047439D"/>
    <w:rsid w:val="00492028"/>
    <w:rsid w:val="004A6CA3"/>
    <w:rsid w:val="004B51D1"/>
    <w:rsid w:val="004D4BF1"/>
    <w:rsid w:val="00556395"/>
    <w:rsid w:val="00557265"/>
    <w:rsid w:val="005A371D"/>
    <w:rsid w:val="005D7810"/>
    <w:rsid w:val="005E1D8E"/>
    <w:rsid w:val="005F4BCD"/>
    <w:rsid w:val="00625130"/>
    <w:rsid w:val="00660378"/>
    <w:rsid w:val="006805B9"/>
    <w:rsid w:val="00682452"/>
    <w:rsid w:val="007D39E0"/>
    <w:rsid w:val="007D6CA7"/>
    <w:rsid w:val="0080225D"/>
    <w:rsid w:val="0082768F"/>
    <w:rsid w:val="008C3C00"/>
    <w:rsid w:val="008C5A71"/>
    <w:rsid w:val="00927BA5"/>
    <w:rsid w:val="00944AB3"/>
    <w:rsid w:val="00950E53"/>
    <w:rsid w:val="00971496"/>
    <w:rsid w:val="009B569B"/>
    <w:rsid w:val="009C25D9"/>
    <w:rsid w:val="009F685A"/>
    <w:rsid w:val="009F779F"/>
    <w:rsid w:val="00A129AA"/>
    <w:rsid w:val="00A62FF6"/>
    <w:rsid w:val="00B06851"/>
    <w:rsid w:val="00B32363"/>
    <w:rsid w:val="00B671FD"/>
    <w:rsid w:val="00B857AC"/>
    <w:rsid w:val="00BC7F4A"/>
    <w:rsid w:val="00C05831"/>
    <w:rsid w:val="00C46609"/>
    <w:rsid w:val="00C51B3E"/>
    <w:rsid w:val="00C622F3"/>
    <w:rsid w:val="00C72F43"/>
    <w:rsid w:val="00CF5445"/>
    <w:rsid w:val="00D1396C"/>
    <w:rsid w:val="00D1602D"/>
    <w:rsid w:val="00D92C81"/>
    <w:rsid w:val="00DF2FB2"/>
    <w:rsid w:val="00E318CD"/>
    <w:rsid w:val="00E6010D"/>
    <w:rsid w:val="00E906F3"/>
    <w:rsid w:val="00ED7677"/>
    <w:rsid w:val="00EE0FD7"/>
    <w:rsid w:val="00F44BFB"/>
    <w:rsid w:val="00FB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6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29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9A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9A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9A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9A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9A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9A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29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2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29A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2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29A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29A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29A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29A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29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9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2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9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29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2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29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29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29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2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29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29A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242C4D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paragraph" w:styleId="ae">
    <w:name w:val="header"/>
    <w:basedOn w:val="a"/>
    <w:link w:val="af"/>
    <w:uiPriority w:val="99"/>
    <w:unhideWhenUsed/>
    <w:rsid w:val="005D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D781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D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D7810"/>
    <w:rPr>
      <w:sz w:val="20"/>
      <w:szCs w:val="20"/>
    </w:rPr>
  </w:style>
  <w:style w:type="paragraph" w:styleId="af2">
    <w:name w:val="Note Heading"/>
    <w:basedOn w:val="a"/>
    <w:next w:val="a"/>
    <w:link w:val="af3"/>
    <w:uiPriority w:val="99"/>
    <w:unhideWhenUsed/>
    <w:rsid w:val="00625130"/>
    <w:pPr>
      <w:jc w:val="center"/>
    </w:pPr>
  </w:style>
  <w:style w:type="character" w:customStyle="1" w:styleId="af3">
    <w:name w:val="註釋標題 字元"/>
    <w:basedOn w:val="a0"/>
    <w:link w:val="af2"/>
    <w:uiPriority w:val="99"/>
    <w:rsid w:val="00625130"/>
  </w:style>
  <w:style w:type="paragraph" w:styleId="af4">
    <w:name w:val="Closing"/>
    <w:basedOn w:val="a"/>
    <w:link w:val="af5"/>
    <w:uiPriority w:val="99"/>
    <w:unhideWhenUsed/>
    <w:rsid w:val="00625130"/>
    <w:pPr>
      <w:ind w:leftChars="1800" w:left="100"/>
    </w:pPr>
  </w:style>
  <w:style w:type="character" w:customStyle="1" w:styleId="af5">
    <w:name w:val="結語 字元"/>
    <w:basedOn w:val="a0"/>
    <w:link w:val="af4"/>
    <w:uiPriority w:val="99"/>
    <w:rsid w:val="00625130"/>
  </w:style>
  <w:style w:type="paragraph" w:styleId="af6">
    <w:name w:val="Balloon Text"/>
    <w:basedOn w:val="a"/>
    <w:link w:val="af7"/>
    <w:uiPriority w:val="99"/>
    <w:semiHidden/>
    <w:unhideWhenUsed/>
    <w:rsid w:val="00431C9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431C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8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8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3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4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5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7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60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3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826A-79DD-4EED-BEF4-CCE29E3A6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545</Words>
  <Characters>3107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Orville Hu</dc:creator>
  <cp:lastModifiedBy>吳靜芳</cp:lastModifiedBy>
  <cp:revision>2</cp:revision>
  <cp:lastPrinted>2024-05-31T02:46:00Z</cp:lastPrinted>
  <dcterms:created xsi:type="dcterms:W3CDTF">2024-06-13T00:56:00Z</dcterms:created>
  <dcterms:modified xsi:type="dcterms:W3CDTF">2024-06-13T00:56:00Z</dcterms:modified>
</cp:coreProperties>
</file>