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64" w:rsidRDefault="0065643B" w:rsidP="0065643B">
      <w:pPr>
        <w:jc w:val="both"/>
      </w:pPr>
      <w:r>
        <w:t>臺</w:t>
      </w:r>
      <w:r w:rsidRPr="0065643B">
        <w:t>灣與金門</w:t>
      </w:r>
      <w:proofErr w:type="gramStart"/>
      <w:r w:rsidRPr="0065643B">
        <w:t>高粱穗腐病</w:t>
      </w:r>
      <w:proofErr w:type="gramEnd"/>
      <w:r w:rsidRPr="0065643B">
        <w:t>調查及其病原菌對高粱種子發芽的影響</w:t>
      </w:r>
      <w:r w:rsidRPr="0065643B">
        <w:t>-</w:t>
      </w:r>
      <w:r w:rsidRPr="0065643B">
        <w:t>蘇士</w:t>
      </w:r>
      <w:proofErr w:type="gramStart"/>
      <w:r w:rsidRPr="0065643B">
        <w:t>閔</w:t>
      </w:r>
      <w:proofErr w:type="gramEnd"/>
      <w:r w:rsidRPr="0065643B">
        <w:rPr>
          <w:vertAlign w:val="superscript"/>
        </w:rPr>
        <w:t>1</w:t>
      </w:r>
      <w:r w:rsidRPr="0065643B">
        <w:t>、林韋汝</w:t>
      </w:r>
      <w:r w:rsidRPr="0065643B">
        <w:rPr>
          <w:vertAlign w:val="superscript"/>
        </w:rPr>
        <w:t>2</w:t>
      </w:r>
      <w:r w:rsidRPr="0065643B">
        <w:t>、陳以錚</w:t>
      </w:r>
      <w:r w:rsidRPr="0065643B">
        <w:rPr>
          <w:vertAlign w:val="superscript"/>
        </w:rPr>
        <w:t>2</w:t>
      </w:r>
      <w:r w:rsidRPr="0065643B">
        <w:t xml:space="preserve"> (</w:t>
      </w:r>
      <w:r w:rsidRPr="0065643B">
        <w:rPr>
          <w:vertAlign w:val="superscript"/>
        </w:rPr>
        <w:t>1</w:t>
      </w:r>
      <w:r w:rsidRPr="0065643B">
        <w:t>行政院農業委員會種苗改良繁殖場、</w:t>
      </w:r>
      <w:r w:rsidRPr="0065643B">
        <w:rPr>
          <w:vertAlign w:val="superscript"/>
        </w:rPr>
        <w:t>2</w:t>
      </w:r>
      <w:r w:rsidRPr="0065643B">
        <w:t>國立嘉義大學植物醫學系</w:t>
      </w:r>
      <w:r w:rsidRPr="0065643B">
        <w:t>) Survey on sorghum grain mold prevalence in Taiwan and Kinmen and tests on sorghum seed germination with g</w:t>
      </w:r>
      <w:r w:rsidR="007E36CC">
        <w:t>rain mold-associated fungi</w:t>
      </w:r>
      <w:proofErr w:type="gramStart"/>
      <w:r w:rsidR="007E36CC">
        <w:rPr>
          <w:rFonts w:hint="eastAsia"/>
        </w:rPr>
        <w:t>–</w:t>
      </w:r>
      <w:proofErr w:type="gramEnd"/>
      <w:r w:rsidRPr="0065643B">
        <w:t>Su, S. M.</w:t>
      </w:r>
      <w:r w:rsidR="007E36CC" w:rsidRPr="007E36CC">
        <w:rPr>
          <w:vertAlign w:val="superscript"/>
        </w:rPr>
        <w:t xml:space="preserve"> </w:t>
      </w:r>
      <w:r w:rsidR="007E36CC" w:rsidRPr="007E36CC">
        <w:rPr>
          <w:vertAlign w:val="superscript"/>
        </w:rPr>
        <w:t>1</w:t>
      </w:r>
      <w:r w:rsidRPr="0065643B">
        <w:t>, Lin, W. J.</w:t>
      </w:r>
      <w:r w:rsidR="007E36CC" w:rsidRPr="007E36CC">
        <w:rPr>
          <w:vertAlign w:val="superscript"/>
        </w:rPr>
        <w:t xml:space="preserve"> </w:t>
      </w:r>
      <w:r w:rsidR="007E36CC" w:rsidRPr="0065643B">
        <w:rPr>
          <w:vertAlign w:val="superscript"/>
        </w:rPr>
        <w:t>2</w:t>
      </w:r>
      <w:r w:rsidRPr="0065643B">
        <w:t>, Chen, Y. J.</w:t>
      </w:r>
      <w:r w:rsidR="007E36CC" w:rsidRPr="007E36CC">
        <w:rPr>
          <w:vertAlign w:val="superscript"/>
        </w:rPr>
        <w:t>1</w:t>
      </w:r>
      <w:r w:rsidR="007E36CC" w:rsidRPr="0065643B">
        <w:t xml:space="preserve"> </w:t>
      </w:r>
      <w:r w:rsidRPr="0065643B">
        <w:t xml:space="preserve">(Seed Improvement and Propagation </w:t>
      </w:r>
      <w:proofErr w:type="spellStart"/>
      <w:r w:rsidRPr="0065643B">
        <w:t>Station,COA</w:t>
      </w:r>
      <w:proofErr w:type="spellEnd"/>
      <w:r w:rsidRPr="0065643B">
        <w:t xml:space="preserve">, </w:t>
      </w:r>
      <w:r w:rsidRPr="007E36CC">
        <w:rPr>
          <w:vertAlign w:val="superscript"/>
        </w:rPr>
        <w:t xml:space="preserve">2 </w:t>
      </w:r>
      <w:r w:rsidRPr="0065643B">
        <w:t>Department of Plant Medicine, National Chiayi University, Chiayi city, Taiwan 600)</w:t>
      </w:r>
      <w:r w:rsidRPr="0065643B">
        <w:br/>
      </w:r>
      <w:r w:rsidRPr="0065643B">
        <w:br/>
      </w:r>
      <w:r>
        <w:t xml:space="preserve">    </w:t>
      </w:r>
      <w:r w:rsidRPr="0065643B">
        <w:t>高粱</w:t>
      </w:r>
      <w:r w:rsidRPr="0065643B">
        <w:t xml:space="preserve"> (</w:t>
      </w:r>
      <w:r w:rsidRPr="0065643B">
        <w:rPr>
          <w:i/>
        </w:rPr>
        <w:t>Sorghum bicolor</w:t>
      </w:r>
      <w:r w:rsidRPr="0065643B">
        <w:t>)</w:t>
      </w:r>
      <w:r w:rsidRPr="0065643B">
        <w:t>，英文名</w:t>
      </w:r>
      <w:r w:rsidRPr="0065643B">
        <w:t>sorghum</w:t>
      </w:r>
      <w:r w:rsidRPr="0065643B">
        <w:t>，為禾本科</w:t>
      </w:r>
      <w:r w:rsidRPr="0065643B">
        <w:t>(</w:t>
      </w:r>
      <w:proofErr w:type="spellStart"/>
      <w:r w:rsidRPr="0065643B">
        <w:rPr>
          <w:i/>
        </w:rPr>
        <w:t>Poaceae</w:t>
      </w:r>
      <w:proofErr w:type="spellEnd"/>
      <w:r w:rsidRPr="0065643B">
        <w:t xml:space="preserve">) </w:t>
      </w:r>
      <w:r w:rsidRPr="0065643B">
        <w:t>一年生草本植物，高</w:t>
      </w:r>
      <w:r w:rsidRPr="0065643B">
        <w:t>1-3</w:t>
      </w:r>
      <w:r w:rsidRPr="0065643B">
        <w:t>米。圓錐花序，</w:t>
      </w:r>
      <w:proofErr w:type="gramStart"/>
      <w:r w:rsidRPr="0065643B">
        <w:t>花穗長</w:t>
      </w:r>
      <w:proofErr w:type="gramEnd"/>
      <w:r w:rsidRPr="0065643B">
        <w:t>可達</w:t>
      </w:r>
      <w:r w:rsidRPr="0065643B">
        <w:t>30</w:t>
      </w:r>
      <w:r w:rsidRPr="0065643B">
        <w:t>厘米，兩性花。穎果長約</w:t>
      </w:r>
      <w:r w:rsidRPr="0065643B">
        <w:t>0.2-0.4</w:t>
      </w:r>
      <w:r w:rsidRPr="0065643B">
        <w:t>厘米，具</w:t>
      </w:r>
      <w:proofErr w:type="gramStart"/>
      <w:r w:rsidRPr="0065643B">
        <w:t>強耐旱性</w:t>
      </w:r>
      <w:proofErr w:type="gramEnd"/>
      <w:r w:rsidRPr="0065643B">
        <w:t>。原產非洲，可作糧食、飼料及酒精來源等。我國高粱主要栽培於金門，現面積約</w:t>
      </w:r>
      <w:r w:rsidRPr="0065643B">
        <w:t>1,700</w:t>
      </w:r>
      <w:r w:rsidRPr="0065643B">
        <w:t>公頃，近年因氣候變遷及極端氣候影響，澇旱季愈趨明顯，導致水資源運用困難，政府推廣旱作雜糧作物以為調適，目前本島地區高粱栽培已推廣超過</w:t>
      </w:r>
      <w:r w:rsidRPr="0065643B">
        <w:t>200</w:t>
      </w:r>
      <w:r w:rsidRPr="0065643B">
        <w:t>公頃，重要性日益提</w:t>
      </w:r>
      <w:bookmarkStart w:id="0" w:name="_GoBack"/>
      <w:bookmarkEnd w:id="0"/>
      <w:r w:rsidRPr="0065643B">
        <w:t>高。高粱病害種類繁多，</w:t>
      </w:r>
      <w:proofErr w:type="gramStart"/>
      <w:r w:rsidRPr="0065643B">
        <w:t>其中穗腐</w:t>
      </w:r>
      <w:proofErr w:type="gramEnd"/>
      <w:r w:rsidRPr="0065643B">
        <w:t>病</w:t>
      </w:r>
      <w:r w:rsidRPr="0065643B">
        <w:t xml:space="preserve">(grain mold) </w:t>
      </w:r>
      <w:r w:rsidRPr="0065643B">
        <w:t>由多種真菌引起，造成高粱穗部腐敗，</w:t>
      </w:r>
      <w:proofErr w:type="gramStart"/>
      <w:r w:rsidRPr="0065643B">
        <w:t>籽實出現</w:t>
      </w:r>
      <w:proofErr w:type="gramEnd"/>
      <w:r w:rsidRPr="0065643B">
        <w:t>壞疽或</w:t>
      </w:r>
      <w:proofErr w:type="gramStart"/>
      <w:r w:rsidRPr="0065643B">
        <w:t>黴</w:t>
      </w:r>
      <w:proofErr w:type="gramEnd"/>
      <w:r w:rsidRPr="0065643B">
        <w:t>狀物，</w:t>
      </w:r>
      <w:proofErr w:type="gramStart"/>
      <w:r w:rsidRPr="0065643B">
        <w:t>罹</w:t>
      </w:r>
      <w:proofErr w:type="gramEnd"/>
      <w:r w:rsidRPr="0065643B">
        <w:t>病</w:t>
      </w:r>
      <w:proofErr w:type="gramStart"/>
      <w:r w:rsidRPr="0065643B">
        <w:t>高粱籽實品質</w:t>
      </w:r>
      <w:proofErr w:type="gramEnd"/>
      <w:r w:rsidRPr="0065643B">
        <w:t>嚴重下降，甚至直接減產。為</w:t>
      </w:r>
      <w:proofErr w:type="gramStart"/>
      <w:r w:rsidRPr="0065643B">
        <w:t>確定穗腐病對</w:t>
      </w:r>
      <w:proofErr w:type="gramEnd"/>
      <w:r w:rsidRPr="0065643B">
        <w:t>高粱推廣的影響，</w:t>
      </w:r>
      <w:r w:rsidRPr="0065643B">
        <w:t>2021-2022</w:t>
      </w:r>
      <w:r w:rsidRPr="0065643B">
        <w:t>年間本研究調查</w:t>
      </w:r>
      <w:proofErr w:type="gramStart"/>
      <w:r>
        <w:t>臺</w:t>
      </w:r>
      <w:proofErr w:type="gramEnd"/>
      <w:r w:rsidRPr="0065643B">
        <w:t>中新社、桃園新屋、雲林土庫及金門縣等高粱產地</w:t>
      </w:r>
      <w:proofErr w:type="gramStart"/>
      <w:r w:rsidRPr="0065643B">
        <w:t>高粱穗腐病</w:t>
      </w:r>
      <w:proofErr w:type="gramEnd"/>
      <w:r w:rsidRPr="0065643B">
        <w:t>盛行率</w:t>
      </w:r>
      <w:r w:rsidRPr="0065643B">
        <w:t>(prevalence)</w:t>
      </w:r>
      <w:r w:rsidRPr="0065643B">
        <w:t>，結果發現以縣市為單位，各產區盛行率皆為</w:t>
      </w:r>
      <w:r w:rsidRPr="0065643B">
        <w:t>100 %</w:t>
      </w:r>
      <w:r w:rsidRPr="0065643B">
        <w:t>，普遍發生。各地區內</w:t>
      </w:r>
      <w:proofErr w:type="gramStart"/>
      <w:r w:rsidRPr="0065643B">
        <w:t>單一田</w:t>
      </w:r>
      <w:proofErr w:type="gramEnd"/>
      <w:r>
        <w:t>區</w:t>
      </w:r>
      <w:r w:rsidRPr="0065643B">
        <w:t>發病率</w:t>
      </w:r>
      <w:r w:rsidRPr="0065643B">
        <w:t xml:space="preserve"> (incidence) </w:t>
      </w:r>
      <w:r w:rsidRPr="0065643B">
        <w:t>則為新社</w:t>
      </w:r>
      <w:r w:rsidRPr="0065643B">
        <w:t>20-40 %</w:t>
      </w:r>
      <w:r w:rsidRPr="0065643B">
        <w:t>、新屋</w:t>
      </w:r>
      <w:r w:rsidRPr="0065643B">
        <w:t>10-40 %</w:t>
      </w:r>
      <w:r w:rsidRPr="0065643B">
        <w:t>、土庫</w:t>
      </w:r>
      <w:r w:rsidRPr="0065643B">
        <w:t>30-50 %</w:t>
      </w:r>
      <w:r w:rsidRPr="0065643B">
        <w:t>、金門則為</w:t>
      </w:r>
      <w:r w:rsidRPr="0065643B">
        <w:t>15-100 %</w:t>
      </w:r>
      <w:r w:rsidRPr="0065643B">
        <w:t>；然若計算</w:t>
      </w:r>
      <w:proofErr w:type="gramStart"/>
      <w:r w:rsidRPr="0065643B">
        <w:t>各田區罹病度</w:t>
      </w:r>
      <w:proofErr w:type="gramEnd"/>
      <w:r w:rsidRPr="0065643B">
        <w:t xml:space="preserve"> (severity)</w:t>
      </w:r>
      <w:r w:rsidRPr="0065643B">
        <w:t>，新社、新屋、土庫及金門分別為</w:t>
      </w:r>
      <w:r w:rsidRPr="0065643B">
        <w:t>5.1-6.7</w:t>
      </w:r>
      <w:r w:rsidRPr="0065643B">
        <w:t>、</w:t>
      </w:r>
      <w:r w:rsidRPr="0065643B">
        <w:t>0.8-5.2</w:t>
      </w:r>
      <w:r w:rsidRPr="0065643B">
        <w:t>、</w:t>
      </w:r>
      <w:r w:rsidRPr="0065643B">
        <w:t>2.3-3.3</w:t>
      </w:r>
      <w:r w:rsidRPr="0065643B">
        <w:t>、</w:t>
      </w:r>
      <w:r w:rsidRPr="0065643B">
        <w:t>1.6-14.1 %</w:t>
      </w:r>
      <w:r w:rsidRPr="0065643B">
        <w:t>，其中以金門的金沙地區最為嚴重。為確定</w:t>
      </w:r>
      <w:proofErr w:type="gramStart"/>
      <w:r w:rsidRPr="0065643B">
        <w:t>高粱穗腐相關</w:t>
      </w:r>
      <w:proofErr w:type="gramEnd"/>
      <w:r w:rsidRPr="0065643B">
        <w:t>真菌對高粱種子及苗發育的影響，將分離自各地</w:t>
      </w:r>
      <w:proofErr w:type="gramStart"/>
      <w:r w:rsidRPr="0065643B">
        <w:t>高粱穗上經</w:t>
      </w:r>
      <w:proofErr w:type="gramEnd"/>
      <w:r w:rsidRPr="0065643B">
        <w:t>科霍氏法則確定具病原性之真菌</w:t>
      </w:r>
      <w:r w:rsidRPr="0065643B">
        <w:t>68</w:t>
      </w:r>
      <w:r w:rsidRPr="0065643B">
        <w:t>個分離株接種於高粱種子後，再直播於</w:t>
      </w:r>
      <w:r>
        <w:t>經滅</w:t>
      </w:r>
      <w:r w:rsidR="001F72FE">
        <w:t>菌之泥炭土，結果發現部分</w:t>
      </w:r>
      <w:proofErr w:type="gramStart"/>
      <w:r w:rsidR="001F72FE">
        <w:t>分離株會延緩</w:t>
      </w:r>
      <w:proofErr w:type="gramEnd"/>
      <w:r w:rsidR="001F72FE">
        <w:t>高粱種子</w:t>
      </w:r>
      <w:r w:rsidRPr="0065643B">
        <w:t>發芽，其中分離株</w:t>
      </w:r>
      <w:r w:rsidRPr="0065643B">
        <w:t>STK1-2-1</w:t>
      </w:r>
      <w:r w:rsidRPr="0065643B">
        <w:t>、</w:t>
      </w:r>
      <w:r w:rsidRPr="0065643B">
        <w:t>STK1-2-5</w:t>
      </w:r>
      <w:r w:rsidRPr="0065643B">
        <w:t>、</w:t>
      </w:r>
      <w:r w:rsidRPr="0065643B">
        <w:t>STK1-2-9</w:t>
      </w:r>
      <w:r w:rsidRPr="0065643B">
        <w:t>、</w:t>
      </w:r>
      <w:r w:rsidRPr="0065643B">
        <w:t>STK1-2-11</w:t>
      </w:r>
      <w:r w:rsidRPr="0065643B">
        <w:t>在接種後</w:t>
      </w:r>
      <w:r w:rsidRPr="0065643B">
        <w:t>1</w:t>
      </w:r>
      <w:proofErr w:type="gramStart"/>
      <w:r w:rsidR="001F72FE">
        <w:t>週</w:t>
      </w:r>
      <w:proofErr w:type="gramEnd"/>
      <w:r w:rsidRPr="0065643B">
        <w:t>，種子發芽率相較對照組</w:t>
      </w:r>
      <w:r w:rsidR="001F72FE">
        <w:t>(90</w:t>
      </w:r>
      <w:r w:rsidRPr="0065643B">
        <w:t>%</w:t>
      </w:r>
      <w:r w:rsidR="001F72FE">
        <w:t>)</w:t>
      </w:r>
      <w:r w:rsidRPr="0065643B">
        <w:t>，僅為</w:t>
      </w:r>
      <w:r w:rsidRPr="0065643B">
        <w:t>60-70%</w:t>
      </w:r>
      <w:r w:rsidR="001F72FE">
        <w:t>；而其幼苗出現矮化、</w:t>
      </w:r>
      <w:proofErr w:type="gramStart"/>
      <w:r w:rsidR="001F72FE">
        <w:t>莖枯、根系褐化或根腐等</w:t>
      </w:r>
      <w:proofErr w:type="gramEnd"/>
      <w:r w:rsidR="001F72FE">
        <w:t>病徵</w:t>
      </w:r>
      <w:r w:rsidRPr="0065643B">
        <w:t>。</w:t>
      </w:r>
      <w:r w:rsidRPr="0065643B">
        <w:t>4</w:t>
      </w:r>
      <w:r w:rsidRPr="0065643B">
        <w:t>株真菌在</w:t>
      </w:r>
      <w:proofErr w:type="gramStart"/>
      <w:r w:rsidR="001F72FE">
        <w:t>馬鈴薯瓊酯培養基</w:t>
      </w:r>
      <w:proofErr w:type="gramEnd"/>
      <w:r w:rsidR="001F72FE">
        <w:t>(</w:t>
      </w:r>
      <w:r w:rsidRPr="0065643B">
        <w:t>P</w:t>
      </w:r>
      <w:r w:rsidR="001F72FE">
        <w:rPr>
          <w:rFonts w:hint="eastAsia"/>
        </w:rPr>
        <w:t xml:space="preserve">otato </w:t>
      </w:r>
      <w:r w:rsidRPr="0065643B">
        <w:t>D</w:t>
      </w:r>
      <w:r w:rsidR="001F72FE">
        <w:rPr>
          <w:rFonts w:hint="eastAsia"/>
        </w:rPr>
        <w:t xml:space="preserve">extrose </w:t>
      </w:r>
      <w:r w:rsidRPr="0065643B">
        <w:t>A</w:t>
      </w:r>
      <w:r w:rsidR="001F72FE">
        <w:rPr>
          <w:rFonts w:hint="eastAsia"/>
        </w:rPr>
        <w:t>gar Medium, PDA)</w:t>
      </w:r>
      <w:r w:rsidRPr="0065643B">
        <w:t>上培養後，其菌落扁平，</w:t>
      </w:r>
      <w:proofErr w:type="gramStart"/>
      <w:r w:rsidRPr="0065643B">
        <w:t>氣生菌絲</w:t>
      </w:r>
      <w:proofErr w:type="gramEnd"/>
      <w:r w:rsidRPr="0065643B">
        <w:t>少，淺粉紅色，分生孢子</w:t>
      </w:r>
      <w:proofErr w:type="gramStart"/>
      <w:r w:rsidRPr="0065643B">
        <w:t>梨形到橢圓</w:t>
      </w:r>
      <w:proofErr w:type="gramEnd"/>
      <w:r w:rsidRPr="0065643B">
        <w:t>，有一隔膜；進一步分析其</w:t>
      </w:r>
      <w:r w:rsidRPr="0065643B">
        <w:t>internal transcribed spacer</w:t>
      </w:r>
      <w:r w:rsidR="001F72FE">
        <w:rPr>
          <w:rFonts w:hint="eastAsia"/>
        </w:rPr>
        <w:t xml:space="preserve"> (</w:t>
      </w:r>
      <w:r w:rsidRPr="0065643B">
        <w:t>ITS</w:t>
      </w:r>
      <w:r w:rsidR="001F72FE">
        <w:rPr>
          <w:rFonts w:hint="eastAsia"/>
        </w:rPr>
        <w:t>)</w:t>
      </w:r>
      <w:r w:rsidRPr="0065643B">
        <w:t>及</w:t>
      </w:r>
      <w:r w:rsidR="001F72FE">
        <w:t>Elongation factor 1-α (EF-1</w:t>
      </w:r>
      <w:r w:rsidRPr="0065643B">
        <w:t>α)</w:t>
      </w:r>
      <w:r w:rsidRPr="0065643B">
        <w:t>序列，以引子</w:t>
      </w:r>
      <w:r w:rsidRPr="0065643B">
        <w:t xml:space="preserve">ITS1/ITS4 </w:t>
      </w:r>
      <w:r w:rsidRPr="0065643B">
        <w:t>及</w:t>
      </w:r>
      <w:r w:rsidRPr="0065643B">
        <w:t xml:space="preserve"> ef1/2</w:t>
      </w:r>
      <w:r w:rsidRPr="0065643B">
        <w:t>增幅之產物經</w:t>
      </w:r>
      <w:proofErr w:type="gramStart"/>
      <w:r w:rsidRPr="0065643B">
        <w:t>解序後</w:t>
      </w:r>
      <w:proofErr w:type="gramEnd"/>
      <w:r w:rsidRPr="0065643B">
        <w:t>，利用</w:t>
      </w:r>
      <w:r w:rsidRPr="0065643B">
        <w:t xml:space="preserve"> BLAST </w:t>
      </w:r>
      <w:r w:rsidRPr="0065643B">
        <w:t>與美國生物技術中心</w:t>
      </w:r>
      <w:r w:rsidRPr="0065643B">
        <w:t xml:space="preserve"> (National Center of Biotechnology Information</w:t>
      </w:r>
      <w:proofErr w:type="gramStart"/>
      <w:r w:rsidRPr="0065643B">
        <w:t>）</w:t>
      </w:r>
      <w:proofErr w:type="gramEnd"/>
      <w:r w:rsidRPr="0065643B">
        <w:t>基因庫中的序列進行比對，鑑定為</w:t>
      </w:r>
      <w:proofErr w:type="spellStart"/>
      <w:r w:rsidRPr="0065643B">
        <w:rPr>
          <w:i/>
        </w:rPr>
        <w:t>Trichothecium</w:t>
      </w:r>
      <w:proofErr w:type="spellEnd"/>
      <w:r w:rsidRPr="0065643B">
        <w:rPr>
          <w:i/>
        </w:rPr>
        <w:t xml:space="preserve"> </w:t>
      </w:r>
      <w:proofErr w:type="spellStart"/>
      <w:r w:rsidRPr="0065643B">
        <w:rPr>
          <w:i/>
        </w:rPr>
        <w:t>roseum</w:t>
      </w:r>
      <w:proofErr w:type="spellEnd"/>
      <w:r w:rsidRPr="0065643B">
        <w:t>。本研究</w:t>
      </w:r>
      <w:proofErr w:type="gramStart"/>
      <w:r w:rsidRPr="0065643B">
        <w:t>證實穗腐病</w:t>
      </w:r>
      <w:proofErr w:type="gramEnd"/>
      <w:r w:rsidRPr="0065643B">
        <w:t>為我國高粱栽培廣泛發生之生物影響因子，除直接造成高粱減產外，部分病原菌</w:t>
      </w:r>
      <w:proofErr w:type="gramStart"/>
      <w:r w:rsidRPr="0065643B">
        <w:t>可纏據</w:t>
      </w:r>
      <w:proofErr w:type="gramEnd"/>
      <w:r w:rsidRPr="0065643B">
        <w:t>種子並造成種子發芽率降低及幼苗莖基和根部腐敗，提高次期作幼苗</w:t>
      </w:r>
      <w:proofErr w:type="gramStart"/>
      <w:r w:rsidRPr="0065643B">
        <w:t>立枯或猝</w:t>
      </w:r>
      <w:proofErr w:type="gramEnd"/>
      <w:r w:rsidRPr="0065643B">
        <w:t>倒的風險。</w:t>
      </w:r>
      <w:r w:rsidRPr="0065643B">
        <w:br/>
      </w:r>
      <w:r w:rsidRPr="0065643B">
        <w:br/>
      </w:r>
      <w:r w:rsidRPr="0065643B">
        <w:t>聯絡人：陳以錚</w:t>
      </w:r>
      <w:r w:rsidRPr="0065643B">
        <w:br/>
      </w:r>
      <w:r w:rsidRPr="0065643B">
        <w:t>聯絡</w:t>
      </w:r>
      <w:r w:rsidRPr="0065643B">
        <w:t>E-mail</w:t>
      </w:r>
      <w:r w:rsidRPr="0065643B">
        <w:t>：</w:t>
      </w:r>
      <w:hyperlink r:id="rId5" w:tgtFrame="_blank" w:history="1">
        <w:r w:rsidRPr="0065643B">
          <w:rPr>
            <w:rStyle w:val="a3"/>
          </w:rPr>
          <w:t>ejchen04@mail.ncyu.edu.tw</w:t>
        </w:r>
      </w:hyperlink>
      <w:r w:rsidRPr="0065643B">
        <w:br/>
      </w:r>
      <w:r w:rsidRPr="0065643B">
        <w:t>電話：</w:t>
      </w:r>
      <w:r w:rsidRPr="0065643B">
        <w:t>(05)2717458</w:t>
      </w:r>
    </w:p>
    <w:sectPr w:rsidR="004E4C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3B"/>
    <w:rsid w:val="001F72FE"/>
    <w:rsid w:val="004E4C64"/>
    <w:rsid w:val="0065643B"/>
    <w:rsid w:val="007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jchen04@mail.ncy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蘇士閔</dc:creator>
  <cp:lastModifiedBy>蘇士閔</cp:lastModifiedBy>
  <cp:revision>2</cp:revision>
  <dcterms:created xsi:type="dcterms:W3CDTF">2022-11-22T05:29:00Z</dcterms:created>
  <dcterms:modified xsi:type="dcterms:W3CDTF">2022-11-22T05:45:00Z</dcterms:modified>
</cp:coreProperties>
</file>